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26" w:rsidRPr="000528E8" w:rsidRDefault="00172326" w:rsidP="00172326">
      <w:pPr>
        <w:spacing w:before="100" w:beforeAutospacing="1" w:after="100" w:afterAutospacing="1"/>
        <w:jc w:val="center"/>
      </w:pPr>
      <w:r w:rsidRPr="000528E8">
        <w:rPr>
          <w:sz w:val="27"/>
          <w:szCs w:val="27"/>
        </w:rPr>
        <w:t xml:space="preserve">АДМИНИСТРАЦИЯ МАРКСОВСКОГО </w:t>
      </w:r>
      <w:proofErr w:type="gramStart"/>
      <w:r w:rsidRPr="000528E8">
        <w:rPr>
          <w:sz w:val="27"/>
          <w:szCs w:val="27"/>
        </w:rPr>
        <w:t>МУНИЦИПАЛЬНОГО</w:t>
      </w:r>
      <w:proofErr w:type="gramEnd"/>
    </w:p>
    <w:p w:rsidR="00172326" w:rsidRPr="000528E8" w:rsidRDefault="00172326" w:rsidP="00172326">
      <w:pPr>
        <w:spacing w:before="100" w:beforeAutospacing="1" w:after="100" w:afterAutospacing="1"/>
        <w:jc w:val="center"/>
      </w:pPr>
      <w:r w:rsidRPr="000528E8">
        <w:rPr>
          <w:sz w:val="27"/>
          <w:szCs w:val="27"/>
        </w:rPr>
        <w:t>РАЙОНА САРАТОВСКОЙ ОБЛАСТИ</w:t>
      </w:r>
    </w:p>
    <w:p w:rsidR="00172326" w:rsidRPr="000528E8" w:rsidRDefault="00172326" w:rsidP="00172326">
      <w:pPr>
        <w:spacing w:before="100" w:beforeAutospacing="1" w:after="100" w:afterAutospacing="1"/>
        <w:jc w:val="center"/>
      </w:pPr>
      <w:proofErr w:type="gramStart"/>
      <w:r w:rsidRPr="000528E8">
        <w:rPr>
          <w:b/>
          <w:bCs/>
          <w:sz w:val="27"/>
          <w:szCs w:val="27"/>
        </w:rPr>
        <w:t>П</w:t>
      </w:r>
      <w:proofErr w:type="gramEnd"/>
      <w:r w:rsidRPr="000528E8">
        <w:rPr>
          <w:b/>
          <w:bCs/>
          <w:sz w:val="27"/>
          <w:szCs w:val="27"/>
        </w:rPr>
        <w:t xml:space="preserve"> О С Т А Н О В Л Е Н И Е</w:t>
      </w:r>
    </w:p>
    <w:p w:rsidR="00172326" w:rsidRPr="000528E8" w:rsidRDefault="00172326" w:rsidP="00172326"/>
    <w:p w:rsidR="00172326" w:rsidRPr="000528E8" w:rsidRDefault="00172326" w:rsidP="00172326">
      <w:pPr>
        <w:spacing w:before="100" w:beforeAutospacing="1" w:after="100" w:afterAutospacing="1"/>
      </w:pPr>
      <w:r w:rsidRPr="000528E8">
        <w:t> </w:t>
      </w:r>
      <w:r w:rsidRPr="000528E8">
        <w:rPr>
          <w:sz w:val="27"/>
          <w:szCs w:val="27"/>
        </w:rPr>
        <w:t>от 11.10.2013г.  № 27</w:t>
      </w:r>
      <w:r>
        <w:rPr>
          <w:sz w:val="27"/>
          <w:szCs w:val="27"/>
        </w:rPr>
        <w:t>63-н</w:t>
      </w:r>
    </w:p>
    <w:p w:rsidR="00804062" w:rsidRDefault="00804062" w:rsidP="00804062">
      <w:pPr>
        <w:spacing w:line="283" w:lineRule="exact"/>
        <w:jc w:val="both"/>
        <w:rPr>
          <w:sz w:val="28"/>
          <w:szCs w:val="28"/>
          <w:u w:val="single"/>
        </w:rPr>
      </w:pPr>
    </w:p>
    <w:p w:rsidR="00804062" w:rsidRDefault="00804062" w:rsidP="00804062">
      <w:pPr>
        <w:tabs>
          <w:tab w:val="left" w:pos="4536"/>
        </w:tabs>
        <w:ind w:right="396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Об утверждении муниципальной программы «Программа инвестиционного развития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на 2013-2016 годы»</w:t>
      </w:r>
    </w:p>
    <w:p w:rsidR="00804062" w:rsidRDefault="00804062" w:rsidP="00804062">
      <w:pPr>
        <w:tabs>
          <w:tab w:val="left" w:pos="4253"/>
        </w:tabs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целях улучшения инвестиционного климата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района, придания социально-экономическому развитию района целенаправленного, динамичного и эффективного характера, увеличения притока инвестиций за счет инвестиционной привлекательности района, в соответствии с Федеральным законом от 25 февраля 1999 года      № 39-ФЗ «Об инвестиционной деятельности в Российской Федерации, осуществляемой в форме капитальных вложений», Законом Саратовской области от 28.06.2007 года № 116-ЗСО «О режиме наибольшего благоприятствования для инвесторов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Саратовской области», руководствуясь постановлением администрации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№ 2301 от 18.08.2010 года «О порядке принятия решений о разработке муниципальных программ, их формирования и реализации», Уставом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ПОСТАНОВЛЯЕТ:</w:t>
      </w:r>
    </w:p>
    <w:p w:rsidR="00804062" w:rsidRDefault="00804062" w:rsidP="00804062">
      <w:pPr>
        <w:autoSpaceDE w:val="0"/>
        <w:ind w:right="-143"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   Утвердить муниципальную программу «Программа инвестиционного развития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на 2013-2016 годы» согласно приложению.</w:t>
      </w:r>
    </w:p>
    <w:p w:rsidR="00804062" w:rsidRDefault="00804062" w:rsidP="00804062">
      <w:pPr>
        <w:autoSpaceDE w:val="0"/>
        <w:ind w:right="-143"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Обнародовать настоящее постановление на официальном сайте администрации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района.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Заместитель главы администрации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муниципального района                                                                       О.А. Тополь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pStyle w:val="af"/>
        <w:spacing w:line="240" w:lineRule="atLeast"/>
        <w:jc w:val="right"/>
        <w:rPr>
          <w:rFonts w:ascii="Times New Roman" w:hAnsi="Times New Roman"/>
          <w:kern w:val="0"/>
        </w:rPr>
      </w:pPr>
      <w:bookmarkStart w:id="0" w:name="_GoBack"/>
      <w:bookmarkEnd w:id="0"/>
    </w:p>
    <w:p w:rsidR="00804062" w:rsidRDefault="00804062" w:rsidP="00804062">
      <w:pPr>
        <w:pStyle w:val="af"/>
        <w:spacing w:line="240" w:lineRule="atLeast"/>
        <w:jc w:val="right"/>
        <w:rPr>
          <w:rFonts w:ascii="Times New Roman" w:hAnsi="Times New Roman"/>
          <w:kern w:val="0"/>
        </w:rPr>
      </w:pPr>
    </w:p>
    <w:p w:rsidR="00804062" w:rsidRDefault="00804062" w:rsidP="00804062">
      <w:pPr>
        <w:pStyle w:val="a6"/>
        <w:pageBreakBefore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района муниципального района</w:t>
      </w:r>
    </w:p>
    <w:p w:rsidR="00804062" w:rsidRPr="00B51F27" w:rsidRDefault="00804062" w:rsidP="00804062">
      <w:pPr>
        <w:pStyle w:val="a6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326">
        <w:rPr>
          <w:sz w:val="28"/>
          <w:szCs w:val="28"/>
        </w:rPr>
        <w:t>11.10.2013 г. № 2763-н</w:t>
      </w: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b/>
          <w:sz w:val="28"/>
          <w:szCs w:val="28"/>
        </w:rPr>
      </w:pPr>
      <w:r w:rsidRPr="00A96018">
        <w:rPr>
          <w:b/>
          <w:sz w:val="28"/>
          <w:szCs w:val="28"/>
        </w:rPr>
        <w:t>МУНИЦИПАЛЬНАЯ ПРОГРАММА</w:t>
      </w:r>
    </w:p>
    <w:p w:rsidR="00804062" w:rsidRPr="00A96018" w:rsidRDefault="00804062" w:rsidP="0080406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«ИНВЕСТИЦИОННОЕ РАЗВИТИЕ</w:t>
      </w:r>
    </w:p>
    <w:p w:rsidR="00804062" w:rsidRPr="00A96018" w:rsidRDefault="00804062" w:rsidP="00804062">
      <w:pPr>
        <w:pStyle w:val="a6"/>
        <w:rPr>
          <w:b/>
          <w:sz w:val="28"/>
          <w:szCs w:val="28"/>
        </w:rPr>
      </w:pPr>
      <w:r w:rsidRPr="00A96018">
        <w:rPr>
          <w:b/>
          <w:sz w:val="28"/>
          <w:szCs w:val="28"/>
        </w:rPr>
        <w:t>МАРКСОВСКОГО МУНИЦИПАЛЬНОГО РАЙОНА</w:t>
      </w:r>
    </w:p>
    <w:p w:rsidR="00804062" w:rsidRPr="00A96018" w:rsidRDefault="00804062" w:rsidP="00804062">
      <w:pPr>
        <w:pStyle w:val="a6"/>
        <w:rPr>
          <w:b/>
          <w:sz w:val="28"/>
          <w:szCs w:val="28"/>
        </w:rPr>
      </w:pPr>
      <w:r w:rsidRPr="00A96018">
        <w:rPr>
          <w:b/>
          <w:sz w:val="28"/>
          <w:szCs w:val="28"/>
        </w:rPr>
        <w:t>НА 2013 – 2016 ГОДЫ</w:t>
      </w:r>
      <w:r>
        <w:rPr>
          <w:b/>
          <w:sz w:val="28"/>
          <w:szCs w:val="28"/>
        </w:rPr>
        <w:t>»</w:t>
      </w: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</w:p>
    <w:p w:rsidR="00804062" w:rsidRPr="00B51F27" w:rsidRDefault="00804062" w:rsidP="00804062">
      <w:pPr>
        <w:pStyle w:val="a6"/>
        <w:rPr>
          <w:sz w:val="28"/>
          <w:szCs w:val="28"/>
        </w:rPr>
      </w:pPr>
      <w:r w:rsidRPr="00B51F27">
        <w:rPr>
          <w:sz w:val="28"/>
          <w:szCs w:val="28"/>
        </w:rPr>
        <w:t>г. Маркс</w:t>
      </w:r>
    </w:p>
    <w:p w:rsidR="00804062" w:rsidRPr="00634B9F" w:rsidRDefault="00804062" w:rsidP="00804062">
      <w:pPr>
        <w:pStyle w:val="a6"/>
        <w:rPr>
          <w:sz w:val="28"/>
          <w:szCs w:val="28"/>
        </w:rPr>
      </w:pPr>
      <w:r w:rsidRPr="00B51F27">
        <w:rPr>
          <w:sz w:val="28"/>
          <w:szCs w:val="28"/>
        </w:rPr>
        <w:t>2013 год</w:t>
      </w:r>
    </w:p>
    <w:p w:rsidR="00804062" w:rsidRPr="00861D6D" w:rsidRDefault="00804062" w:rsidP="00804062">
      <w:pPr>
        <w:spacing w:line="240" w:lineRule="atLeast"/>
        <w:jc w:val="center"/>
        <w:rPr>
          <w:b/>
          <w:bCs/>
          <w:color w:val="000000"/>
          <w:w w:val="104"/>
          <w:sz w:val="28"/>
          <w:szCs w:val="28"/>
        </w:rPr>
      </w:pPr>
      <w:r w:rsidRPr="00861D6D">
        <w:rPr>
          <w:b/>
          <w:color w:val="000000"/>
          <w:sz w:val="28"/>
          <w:szCs w:val="28"/>
        </w:rPr>
        <w:lastRenderedPageBreak/>
        <w:t xml:space="preserve">Паспорт муниципальной </w:t>
      </w:r>
      <w:r w:rsidRPr="00861D6D">
        <w:rPr>
          <w:b/>
          <w:bCs/>
          <w:color w:val="000000"/>
          <w:w w:val="104"/>
          <w:sz w:val="28"/>
          <w:szCs w:val="28"/>
        </w:rPr>
        <w:t>программы</w:t>
      </w:r>
      <w:r>
        <w:rPr>
          <w:b/>
          <w:bCs/>
          <w:color w:val="000000"/>
          <w:w w:val="104"/>
          <w:sz w:val="28"/>
          <w:szCs w:val="28"/>
        </w:rPr>
        <w:t xml:space="preserve"> «Инвестиционное развитие </w:t>
      </w:r>
      <w:proofErr w:type="spellStart"/>
      <w:r w:rsidRPr="00861D6D">
        <w:rPr>
          <w:b/>
          <w:bCs/>
          <w:color w:val="000000"/>
          <w:w w:val="104"/>
          <w:sz w:val="28"/>
          <w:szCs w:val="28"/>
        </w:rPr>
        <w:t>Марксовского</w:t>
      </w:r>
      <w:proofErr w:type="spellEnd"/>
      <w:r>
        <w:rPr>
          <w:b/>
          <w:bCs/>
          <w:color w:val="000000"/>
          <w:w w:val="104"/>
          <w:sz w:val="28"/>
          <w:szCs w:val="28"/>
        </w:rPr>
        <w:t xml:space="preserve"> </w:t>
      </w:r>
      <w:r w:rsidRPr="00861D6D">
        <w:rPr>
          <w:b/>
          <w:bCs/>
          <w:color w:val="000000"/>
          <w:w w:val="104"/>
          <w:sz w:val="28"/>
          <w:szCs w:val="28"/>
        </w:rPr>
        <w:t>муниципального района</w:t>
      </w:r>
      <w:r>
        <w:rPr>
          <w:b/>
          <w:bCs/>
          <w:color w:val="000000"/>
          <w:w w:val="104"/>
          <w:sz w:val="28"/>
          <w:szCs w:val="28"/>
        </w:rPr>
        <w:t xml:space="preserve"> </w:t>
      </w:r>
      <w:r w:rsidRPr="00861D6D">
        <w:rPr>
          <w:b/>
          <w:bCs/>
          <w:color w:val="000000"/>
          <w:w w:val="104"/>
          <w:sz w:val="28"/>
          <w:szCs w:val="28"/>
        </w:rPr>
        <w:t>на 2013 – 2016 годы</w:t>
      </w:r>
      <w:r>
        <w:rPr>
          <w:b/>
          <w:bCs/>
          <w:color w:val="000000"/>
          <w:w w:val="104"/>
          <w:sz w:val="28"/>
          <w:szCs w:val="28"/>
        </w:rPr>
        <w:t>»</w:t>
      </w:r>
    </w:p>
    <w:p w:rsidR="00804062" w:rsidRPr="00861D6D" w:rsidRDefault="00804062" w:rsidP="00804062">
      <w:pPr>
        <w:spacing w:line="240" w:lineRule="atLeast"/>
        <w:jc w:val="center"/>
        <w:rPr>
          <w:b/>
          <w:bCs/>
          <w:color w:val="000000"/>
          <w:w w:val="104"/>
          <w:sz w:val="28"/>
          <w:szCs w:val="28"/>
        </w:rPr>
      </w:pPr>
    </w:p>
    <w:tbl>
      <w:tblPr>
        <w:tblW w:w="10425" w:type="dxa"/>
        <w:tblInd w:w="-601" w:type="dxa"/>
        <w:tblLayout w:type="fixed"/>
        <w:tblLook w:val="01E0"/>
      </w:tblPr>
      <w:tblGrid>
        <w:gridCol w:w="2977"/>
        <w:gridCol w:w="7448"/>
      </w:tblGrid>
      <w:tr w:rsidR="00804062" w:rsidRPr="00861D6D" w:rsidTr="00F60043">
        <w:tc>
          <w:tcPr>
            <w:tcW w:w="2977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861D6D">
              <w:rPr>
                <w:b/>
                <w:color w:val="000000"/>
                <w:sz w:val="28"/>
                <w:szCs w:val="28"/>
              </w:rPr>
              <w:t>Наименование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bCs/>
                <w:color w:val="000000"/>
                <w:w w:val="104"/>
                <w:sz w:val="28"/>
                <w:szCs w:val="28"/>
              </w:rPr>
            </w:pPr>
            <w:r w:rsidRPr="00861D6D">
              <w:rPr>
                <w:b/>
                <w:color w:val="000000"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«Инвестиционное развитие </w:t>
            </w:r>
            <w:proofErr w:type="spellStart"/>
            <w:r w:rsidRPr="00861D6D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color w:val="000000"/>
                <w:sz w:val="28"/>
                <w:szCs w:val="28"/>
              </w:rPr>
              <w:t xml:space="preserve">  муниципального района на 2013-2016 годы» (далее – Программа)</w:t>
            </w: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Основания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для разработки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Распоряжение    администрации    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25.09.2013 г. № 526-р;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- Федеральный закон</w:t>
            </w:r>
            <w:r>
              <w:rPr>
                <w:sz w:val="28"/>
                <w:szCs w:val="28"/>
              </w:rPr>
              <w:t xml:space="preserve"> от</w:t>
            </w:r>
            <w:r w:rsidRPr="00861D6D">
              <w:rPr>
                <w:sz w:val="28"/>
                <w:szCs w:val="28"/>
              </w:rPr>
              <w:t xml:space="preserve"> 25.02.1999 года № 39-ФЗ «Об инвестиционной деятельности в Российской Федерации, осуществляемой в форме капитальных вложений»;</w:t>
            </w:r>
          </w:p>
          <w:p w:rsidR="00804062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- 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Саратовской области от 28.06.2007г. № 116-ЗСО «О режиме наибольшего благоприятствования для инвесторов в Саратовской области»;</w:t>
            </w:r>
          </w:p>
          <w:p w:rsidR="00804062" w:rsidRPr="00861D6D" w:rsidRDefault="00804062" w:rsidP="00F60043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 Устав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Муниципальный заказчик 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Основные разработчики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Цели и задачи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Программы, важнейшие оценочные показатели:</w:t>
            </w:r>
          </w:p>
        </w:tc>
        <w:tc>
          <w:tcPr>
            <w:tcW w:w="7448" w:type="dxa"/>
            <w:shd w:val="clear" w:color="auto" w:fill="auto"/>
          </w:tcPr>
          <w:p w:rsidR="00804062" w:rsidRPr="00000A7B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000A7B">
              <w:rPr>
                <w:sz w:val="28"/>
                <w:szCs w:val="28"/>
              </w:rPr>
              <w:t>Цели: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 построение </w:t>
            </w:r>
            <w:proofErr w:type="spellStart"/>
            <w:r w:rsidRPr="00861D6D">
              <w:rPr>
                <w:sz w:val="28"/>
                <w:szCs w:val="28"/>
              </w:rPr>
              <w:t>инвестиционно-ориентированной</w:t>
            </w:r>
            <w:proofErr w:type="spellEnd"/>
            <w:r w:rsidRPr="00861D6D">
              <w:rPr>
                <w:sz w:val="28"/>
                <w:szCs w:val="28"/>
              </w:rPr>
              <w:t xml:space="preserve"> экономики, готовой законодательно, организационно и целенаправленно принять и эффективно использовать инвестиции на этой основе;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- достижение устойчивых темпов роста экономического развития района, стабильного улучшения качества жизни всех слоев населения.</w:t>
            </w:r>
          </w:p>
          <w:p w:rsidR="00804062" w:rsidRPr="00861D6D" w:rsidRDefault="00804062" w:rsidP="00F60043">
            <w:pPr>
              <w:spacing w:line="240" w:lineRule="atLeast"/>
              <w:rPr>
                <w:i/>
                <w:sz w:val="28"/>
                <w:szCs w:val="28"/>
              </w:rPr>
            </w:pPr>
            <w:r w:rsidRPr="00000A7B">
              <w:rPr>
                <w:sz w:val="28"/>
                <w:szCs w:val="28"/>
              </w:rPr>
              <w:t>Задачи</w:t>
            </w:r>
            <w:r w:rsidRPr="00861D6D">
              <w:rPr>
                <w:i/>
                <w:sz w:val="28"/>
                <w:szCs w:val="28"/>
              </w:rPr>
              <w:t>: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- совершенствование инвестиционной среды,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 создание условий, которые сделают </w:t>
            </w:r>
            <w:proofErr w:type="spellStart"/>
            <w:r w:rsidRPr="00861D6D">
              <w:rPr>
                <w:sz w:val="28"/>
                <w:szCs w:val="28"/>
              </w:rPr>
              <w:t>Марксовский</w:t>
            </w:r>
            <w:proofErr w:type="spellEnd"/>
            <w:r w:rsidRPr="00861D6D">
              <w:rPr>
                <w:sz w:val="28"/>
                <w:szCs w:val="28"/>
              </w:rPr>
              <w:t xml:space="preserve"> район привлекательным для желающих вкладывать средства </w:t>
            </w:r>
            <w:r w:rsidRPr="00861D6D">
              <w:rPr>
                <w:sz w:val="28"/>
                <w:szCs w:val="28"/>
              </w:rPr>
              <w:br/>
              <w:t xml:space="preserve">в развитие экономики; 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bCs/>
                <w:color w:val="FF0000"/>
                <w:w w:val="104"/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- привлечение и эффективное использование инвестиционного капитала в экономику района.</w:t>
            </w: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448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Программа определяет инвестиционную деятельность администрации на период с 2013 по 2016 годы и предусматривает:</w:t>
            </w:r>
          </w:p>
          <w:p w:rsidR="00804062" w:rsidRPr="00861D6D" w:rsidRDefault="00804062" w:rsidP="00F6004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8"/>
              </w:rPr>
            </w:pPr>
            <w:r w:rsidRPr="00861D6D">
              <w:rPr>
                <w:szCs w:val="28"/>
              </w:rPr>
              <w:t>- создание и совершенствование нормативной правовой базы</w:t>
            </w:r>
            <w:r>
              <w:rPr>
                <w:szCs w:val="28"/>
              </w:rPr>
              <w:t xml:space="preserve"> </w:t>
            </w:r>
            <w:r w:rsidRPr="00861D6D">
              <w:rPr>
                <w:szCs w:val="28"/>
              </w:rPr>
              <w:t>и базы технического и информационного обеспечения функционирования программы;</w:t>
            </w:r>
          </w:p>
          <w:p w:rsidR="00804062" w:rsidRPr="00861D6D" w:rsidRDefault="00804062" w:rsidP="00F6004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8"/>
              </w:rPr>
            </w:pPr>
            <w:r w:rsidRPr="00861D6D">
              <w:rPr>
                <w:szCs w:val="28"/>
              </w:rPr>
              <w:t xml:space="preserve">- накопление информационной базы данных об </w:t>
            </w:r>
            <w:r w:rsidRPr="00861D6D">
              <w:rPr>
                <w:szCs w:val="28"/>
              </w:rPr>
              <w:lastRenderedPageBreak/>
              <w:t>инвестиционных проектах и свободных производственных площадках,</w:t>
            </w:r>
            <w:r>
              <w:rPr>
                <w:szCs w:val="28"/>
              </w:rPr>
              <w:t xml:space="preserve"> </w:t>
            </w:r>
            <w:r w:rsidRPr="00861D6D">
              <w:rPr>
                <w:szCs w:val="28"/>
              </w:rPr>
              <w:t>их информационное и конкурсное сопровождение;</w:t>
            </w:r>
          </w:p>
          <w:p w:rsidR="00804062" w:rsidRPr="00861D6D" w:rsidRDefault="00804062" w:rsidP="00F6004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8"/>
              </w:rPr>
            </w:pPr>
            <w:r w:rsidRPr="00861D6D">
              <w:rPr>
                <w:szCs w:val="28"/>
              </w:rPr>
              <w:t>- ведение информационной базы данных об инвестиционных проектах и свободных производственных площадках, их информационное и конкурсное сопровождение;</w:t>
            </w:r>
          </w:p>
          <w:p w:rsidR="00804062" w:rsidRPr="00861D6D" w:rsidRDefault="00804062" w:rsidP="00F6004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8"/>
              </w:rPr>
            </w:pPr>
            <w:r w:rsidRPr="00861D6D">
              <w:rPr>
                <w:szCs w:val="28"/>
              </w:rPr>
              <w:t xml:space="preserve">- обеспечение свободного доступа </w:t>
            </w:r>
            <w:proofErr w:type="gramStart"/>
            <w:r w:rsidRPr="00861D6D">
              <w:rPr>
                <w:szCs w:val="28"/>
              </w:rPr>
              <w:t>потенциальных</w:t>
            </w:r>
            <w:proofErr w:type="gramEnd"/>
            <w:r w:rsidRPr="00861D6D">
              <w:rPr>
                <w:szCs w:val="28"/>
              </w:rPr>
              <w:t xml:space="preserve"> </w:t>
            </w:r>
            <w:proofErr w:type="spellStart"/>
            <w:r w:rsidRPr="00861D6D">
              <w:rPr>
                <w:szCs w:val="28"/>
              </w:rPr>
              <w:t>инвесторовк</w:t>
            </w:r>
            <w:proofErr w:type="spellEnd"/>
            <w:r w:rsidRPr="00861D6D">
              <w:rPr>
                <w:szCs w:val="28"/>
              </w:rPr>
              <w:t xml:space="preserve"> информационной базе;</w:t>
            </w:r>
          </w:p>
          <w:p w:rsidR="00804062" w:rsidRPr="00861D6D" w:rsidRDefault="00804062" w:rsidP="00F6004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szCs w:val="28"/>
              </w:rPr>
            </w:pPr>
            <w:r w:rsidRPr="00861D6D">
              <w:rPr>
                <w:szCs w:val="28"/>
              </w:rPr>
              <w:t>- проведение мероприятий по совершенствованию инвестиционной среды, повышению инвестиционной привлекательности имеющихся ресурсов;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 увеличение инвестиций  в основной капитал к концу 2016 года до 1081,3 млн. рублей, рост к фактическому показателю 2012 года составит </w:t>
            </w:r>
            <w:r>
              <w:rPr>
                <w:sz w:val="28"/>
                <w:szCs w:val="28"/>
              </w:rPr>
              <w:t>216,3 млн. рублей или</w:t>
            </w:r>
            <w:r w:rsidRPr="00861D6D">
              <w:rPr>
                <w:sz w:val="28"/>
                <w:szCs w:val="28"/>
              </w:rPr>
              <w:t xml:space="preserve"> 25%</w:t>
            </w: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Default="00804062" w:rsidP="00F60043">
            <w:pPr>
              <w:tabs>
                <w:tab w:val="left" w:pos="-2880"/>
              </w:tabs>
              <w:spacing w:line="240" w:lineRule="atLeast"/>
              <w:rPr>
                <w:b/>
                <w:sz w:val="28"/>
                <w:szCs w:val="28"/>
              </w:rPr>
            </w:pPr>
          </w:p>
          <w:p w:rsidR="00804062" w:rsidRPr="00861D6D" w:rsidRDefault="00804062" w:rsidP="00F60043">
            <w:pPr>
              <w:tabs>
                <w:tab w:val="left" w:pos="-2880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Сроки и этапы</w:t>
            </w:r>
          </w:p>
          <w:p w:rsidR="00804062" w:rsidRPr="00861D6D" w:rsidRDefault="00804062" w:rsidP="00F60043">
            <w:pPr>
              <w:tabs>
                <w:tab w:val="left" w:pos="-2880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реализации</w:t>
            </w:r>
          </w:p>
          <w:p w:rsidR="00804062" w:rsidRPr="00861D6D" w:rsidRDefault="00804062" w:rsidP="00F60043">
            <w:pPr>
              <w:tabs>
                <w:tab w:val="left" w:pos="-2880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Default="00804062" w:rsidP="00F60043">
            <w:pPr>
              <w:tabs>
                <w:tab w:val="left" w:pos="9720"/>
              </w:tabs>
              <w:spacing w:line="240" w:lineRule="atLeast"/>
              <w:rPr>
                <w:sz w:val="28"/>
                <w:szCs w:val="28"/>
              </w:rPr>
            </w:pPr>
          </w:p>
          <w:p w:rsidR="00804062" w:rsidRPr="00861D6D" w:rsidRDefault="00804062" w:rsidP="00F60043">
            <w:pPr>
              <w:tabs>
                <w:tab w:val="left" w:pos="9720"/>
              </w:tabs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Планируемый объем инвестиций, привлеченных </w:t>
            </w:r>
            <w:r w:rsidRPr="00861D6D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861D6D">
              <w:rPr>
                <w:sz w:val="28"/>
                <w:szCs w:val="28"/>
              </w:rPr>
              <w:t>Марксовский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муниципальный район по годам:</w:t>
            </w:r>
          </w:p>
          <w:p w:rsidR="00804062" w:rsidRPr="00861D6D" w:rsidRDefault="00804062" w:rsidP="00F60043">
            <w:pPr>
              <w:tabs>
                <w:tab w:val="left" w:pos="9720"/>
              </w:tabs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</w:t>
            </w:r>
            <w:r w:rsidRPr="00861D6D">
              <w:rPr>
                <w:sz w:val="28"/>
                <w:szCs w:val="28"/>
              </w:rPr>
              <w:t>908,2</w:t>
            </w:r>
            <w:r>
              <w:rPr>
                <w:sz w:val="28"/>
                <w:szCs w:val="28"/>
              </w:rPr>
              <w:t xml:space="preserve"> </w:t>
            </w:r>
            <w:r w:rsidRPr="00861D6D">
              <w:rPr>
                <w:sz w:val="28"/>
                <w:szCs w:val="28"/>
              </w:rPr>
              <w:t>млн. рублей;</w:t>
            </w:r>
          </w:p>
          <w:p w:rsidR="00804062" w:rsidRPr="00861D6D" w:rsidRDefault="00804062" w:rsidP="00F60043">
            <w:pPr>
              <w:tabs>
                <w:tab w:val="left" w:pos="9900"/>
              </w:tabs>
              <w:spacing w:line="240" w:lineRule="atLeast"/>
              <w:ind w:right="-360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 </w:t>
            </w:r>
            <w:r w:rsidRPr="00861D6D">
              <w:rPr>
                <w:sz w:val="28"/>
                <w:szCs w:val="28"/>
              </w:rPr>
              <w:t>980,8</w:t>
            </w:r>
            <w:r>
              <w:rPr>
                <w:sz w:val="28"/>
                <w:szCs w:val="28"/>
              </w:rPr>
              <w:t xml:space="preserve"> </w:t>
            </w:r>
            <w:r w:rsidRPr="00861D6D">
              <w:rPr>
                <w:sz w:val="28"/>
                <w:szCs w:val="28"/>
              </w:rPr>
              <w:t>млн. рублей;</w:t>
            </w:r>
          </w:p>
          <w:p w:rsidR="00804062" w:rsidRPr="00861D6D" w:rsidRDefault="00804062" w:rsidP="00F60043">
            <w:pPr>
              <w:tabs>
                <w:tab w:val="left" w:pos="9900"/>
              </w:tabs>
              <w:spacing w:line="240" w:lineRule="atLeast"/>
              <w:ind w:right="540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2015 год – 1029,8</w:t>
            </w:r>
            <w:r>
              <w:rPr>
                <w:sz w:val="28"/>
                <w:szCs w:val="28"/>
              </w:rPr>
              <w:t xml:space="preserve"> </w:t>
            </w:r>
            <w:r w:rsidRPr="00861D6D">
              <w:rPr>
                <w:sz w:val="28"/>
                <w:szCs w:val="28"/>
              </w:rPr>
              <w:t>млн. рублей;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bCs/>
                <w:color w:val="FF0000"/>
                <w:w w:val="104"/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>2016 год –1081,3</w:t>
            </w:r>
            <w:r>
              <w:rPr>
                <w:sz w:val="28"/>
                <w:szCs w:val="28"/>
              </w:rPr>
              <w:t xml:space="preserve"> </w:t>
            </w:r>
            <w:r w:rsidRPr="00861D6D">
              <w:rPr>
                <w:sz w:val="28"/>
                <w:szCs w:val="28"/>
              </w:rPr>
              <w:t>млн.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Исполнители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основных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мероприятий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Default="00804062" w:rsidP="00F60043">
            <w:pPr>
              <w:spacing w:line="240" w:lineRule="atLeast"/>
              <w:rPr>
                <w:sz w:val="28"/>
                <w:szCs w:val="28"/>
              </w:rPr>
            </w:pP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 управление экономического развития и торговли администрации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 управление земельно-имущественных отношений администрации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 управление по ЖКХ и жилищной политике  администрации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 управление сельского хозяйства администрации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 отдел по организационной работе, обращениями граждан и взаимодействию с территориями администрации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района;</w:t>
            </w:r>
          </w:p>
          <w:p w:rsidR="00804062" w:rsidRPr="00861D6D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-отдел по защите информации администрации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Объемы и источники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обеспечения 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Default="00804062" w:rsidP="00F6004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ind w:left="-30"/>
              <w:rPr>
                <w:szCs w:val="28"/>
              </w:rPr>
            </w:pPr>
          </w:p>
          <w:p w:rsidR="00804062" w:rsidRPr="00861D6D" w:rsidRDefault="00804062" w:rsidP="00F6004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ind w:left="-30"/>
              <w:rPr>
                <w:szCs w:val="28"/>
              </w:rPr>
            </w:pPr>
            <w:r w:rsidRPr="00861D6D">
              <w:rPr>
                <w:szCs w:val="28"/>
              </w:rPr>
              <w:t>В Программе предусмотрены мероприятия, реализация которых не требует финансового обеспечения.</w:t>
            </w:r>
          </w:p>
          <w:p w:rsidR="00804062" w:rsidRPr="00861D6D" w:rsidRDefault="00804062" w:rsidP="00F6004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ind w:left="-30"/>
              <w:rPr>
                <w:b/>
                <w:bCs/>
                <w:color w:val="FF0000"/>
                <w:w w:val="104"/>
                <w:szCs w:val="28"/>
              </w:rPr>
            </w:pPr>
          </w:p>
        </w:tc>
      </w:tr>
      <w:tr w:rsidR="00804062" w:rsidRPr="00861D6D" w:rsidTr="00F60043">
        <w:trPr>
          <w:trHeight w:val="708"/>
        </w:trPr>
        <w:tc>
          <w:tcPr>
            <w:tcW w:w="2977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Ожидаемые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конечные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результаты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реализации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Default="00804062" w:rsidP="00F60043">
            <w:pPr>
              <w:spacing w:line="240" w:lineRule="atLeast"/>
              <w:rPr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Привлечение в 2013-2016 годах инвестиций в основной капитал в сумме </w:t>
            </w:r>
            <w:r>
              <w:rPr>
                <w:sz w:val="28"/>
                <w:szCs w:val="28"/>
              </w:rPr>
              <w:t>4000</w:t>
            </w:r>
            <w:r w:rsidRPr="00861D6D">
              <w:rPr>
                <w:sz w:val="28"/>
                <w:szCs w:val="28"/>
              </w:rPr>
              <w:t>,1 млн. рублей (</w:t>
            </w:r>
            <w:proofErr w:type="spellStart"/>
            <w:r w:rsidRPr="00861D6D">
              <w:rPr>
                <w:sz w:val="28"/>
                <w:szCs w:val="28"/>
              </w:rPr>
              <w:t>прогнозно</w:t>
            </w:r>
            <w:proofErr w:type="spellEnd"/>
            <w:r w:rsidRPr="00861D6D">
              <w:rPr>
                <w:sz w:val="28"/>
                <w:szCs w:val="28"/>
              </w:rPr>
              <w:t xml:space="preserve">), увеличение инвестиций  к концу 2016 года  до  </w:t>
            </w:r>
            <w:r>
              <w:rPr>
                <w:sz w:val="28"/>
                <w:szCs w:val="28"/>
              </w:rPr>
              <w:t>1081,3</w:t>
            </w:r>
            <w:r w:rsidRPr="00861D6D">
              <w:rPr>
                <w:sz w:val="28"/>
                <w:szCs w:val="28"/>
              </w:rPr>
              <w:t xml:space="preserve"> млн. рублей в год (в действующих ценах каждого года):</w:t>
            </w:r>
          </w:p>
          <w:tbl>
            <w:tblPr>
              <w:tblW w:w="7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0"/>
              <w:gridCol w:w="1276"/>
              <w:gridCol w:w="1304"/>
              <w:gridCol w:w="1328"/>
              <w:gridCol w:w="1276"/>
            </w:tblGrid>
            <w:tr w:rsidR="00804062" w:rsidRPr="00861D6D" w:rsidTr="00F60043">
              <w:tc>
                <w:tcPr>
                  <w:tcW w:w="2090" w:type="dxa"/>
                  <w:shd w:val="clear" w:color="auto" w:fill="auto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Наименование</w:t>
                  </w:r>
                </w:p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показателя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2013г.</w:t>
                  </w:r>
                </w:p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(</w:t>
                  </w:r>
                  <w:proofErr w:type="spellStart"/>
                  <w:r w:rsidRPr="00861D6D">
                    <w:t>прогнозно</w:t>
                  </w:r>
                  <w:proofErr w:type="spellEnd"/>
                  <w:r w:rsidRPr="00861D6D">
                    <w:t>)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2014г.</w:t>
                  </w:r>
                </w:p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(</w:t>
                  </w:r>
                  <w:proofErr w:type="spellStart"/>
                  <w:r w:rsidRPr="00861D6D">
                    <w:t>прогнозно</w:t>
                  </w:r>
                  <w:proofErr w:type="spellEnd"/>
                  <w:r w:rsidRPr="00861D6D">
                    <w:t>)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2015г.</w:t>
                  </w:r>
                </w:p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(</w:t>
                  </w:r>
                  <w:proofErr w:type="spellStart"/>
                  <w:r w:rsidRPr="00861D6D">
                    <w:t>прогнозно</w:t>
                  </w:r>
                  <w:proofErr w:type="spellEnd"/>
                  <w:r w:rsidRPr="00861D6D"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/>
                    <w:jc w:val="center"/>
                  </w:pPr>
                  <w:r w:rsidRPr="00861D6D">
                    <w:t>2016г.</w:t>
                  </w:r>
                </w:p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(</w:t>
                  </w:r>
                  <w:proofErr w:type="spellStart"/>
                  <w:r w:rsidRPr="00861D6D">
                    <w:t>прогнозно</w:t>
                  </w:r>
                  <w:proofErr w:type="spellEnd"/>
                  <w:r w:rsidRPr="00861D6D">
                    <w:t>)</w:t>
                  </w:r>
                </w:p>
              </w:tc>
            </w:tr>
            <w:tr w:rsidR="00804062" w:rsidRPr="00861D6D" w:rsidTr="00F60043">
              <w:tc>
                <w:tcPr>
                  <w:tcW w:w="2090" w:type="dxa"/>
                  <w:shd w:val="clear" w:color="auto" w:fill="auto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lastRenderedPageBreak/>
                    <w:t xml:space="preserve">Объем инвестиций </w:t>
                  </w:r>
                  <w:proofErr w:type="gramStart"/>
                  <w:r w:rsidRPr="00861D6D">
                    <w:t>в</w:t>
                  </w:r>
                  <w:proofErr w:type="gramEnd"/>
                  <w:r w:rsidRPr="00861D6D">
                    <w:t xml:space="preserve"> основной</w:t>
                  </w:r>
                </w:p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капитал, млн. руб</w:t>
                  </w:r>
                  <w: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908,2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980,8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1029,8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1081,3</w:t>
                  </w:r>
                </w:p>
              </w:tc>
            </w:tr>
            <w:tr w:rsidR="00804062" w:rsidRPr="00861D6D" w:rsidTr="00F60043">
              <w:tc>
                <w:tcPr>
                  <w:tcW w:w="2090" w:type="dxa"/>
                  <w:shd w:val="clear" w:color="auto" w:fill="auto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 xml:space="preserve">%  к </w:t>
                  </w:r>
                </w:p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предыдущему</w:t>
                  </w:r>
                </w:p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году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105,0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108,0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102,0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4062" w:rsidRPr="00861D6D" w:rsidRDefault="00804062" w:rsidP="00F60043">
                  <w:pPr>
                    <w:spacing w:line="240" w:lineRule="atLeast"/>
                    <w:ind w:left="-108" w:right="-108"/>
                    <w:jc w:val="center"/>
                  </w:pPr>
                  <w:r w:rsidRPr="00861D6D">
                    <w:t>105,0</w:t>
                  </w:r>
                </w:p>
              </w:tc>
            </w:tr>
          </w:tbl>
          <w:p w:rsidR="00804062" w:rsidRPr="00861D6D" w:rsidRDefault="00804062" w:rsidP="00F60043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804062" w:rsidRPr="00861D6D" w:rsidTr="00F60043">
        <w:tc>
          <w:tcPr>
            <w:tcW w:w="2977" w:type="dxa"/>
            <w:shd w:val="clear" w:color="auto" w:fill="auto"/>
          </w:tcPr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Система организации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контроля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за исполнением</w:t>
            </w:r>
          </w:p>
          <w:p w:rsidR="00804062" w:rsidRPr="00861D6D" w:rsidRDefault="00804062" w:rsidP="00F60043">
            <w:pPr>
              <w:spacing w:line="240" w:lineRule="atLeast"/>
              <w:rPr>
                <w:b/>
                <w:sz w:val="28"/>
                <w:szCs w:val="28"/>
              </w:rPr>
            </w:pPr>
            <w:r w:rsidRPr="00861D6D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shd w:val="clear" w:color="auto" w:fill="auto"/>
          </w:tcPr>
          <w:p w:rsidR="00804062" w:rsidRDefault="00804062" w:rsidP="00F60043">
            <w:pPr>
              <w:spacing w:line="240" w:lineRule="atLeast"/>
              <w:ind w:firstLine="123"/>
              <w:rPr>
                <w:sz w:val="28"/>
                <w:szCs w:val="28"/>
              </w:rPr>
            </w:pPr>
          </w:p>
          <w:p w:rsidR="00804062" w:rsidRPr="00861D6D" w:rsidRDefault="00804062" w:rsidP="00F60043">
            <w:pPr>
              <w:spacing w:line="240" w:lineRule="atLeast"/>
              <w:ind w:firstLine="123"/>
              <w:rPr>
                <w:sz w:val="28"/>
                <w:szCs w:val="28"/>
              </w:rPr>
            </w:pPr>
            <w:proofErr w:type="gramStart"/>
            <w:r w:rsidRPr="00861D6D">
              <w:rPr>
                <w:sz w:val="28"/>
                <w:szCs w:val="28"/>
              </w:rPr>
              <w:t>Контроль за</w:t>
            </w:r>
            <w:proofErr w:type="gramEnd"/>
            <w:r w:rsidRPr="00861D6D">
              <w:rPr>
                <w:sz w:val="28"/>
                <w:szCs w:val="28"/>
              </w:rPr>
              <w:t xml:space="preserve"> реализацией Программы осуществляется </w:t>
            </w:r>
            <w:r w:rsidRPr="00861D6D">
              <w:rPr>
                <w:sz w:val="28"/>
                <w:szCs w:val="28"/>
              </w:rPr>
              <w:br/>
              <w:t xml:space="preserve">в порядке, установленном законодательством РФ </w:t>
            </w:r>
            <w:r w:rsidRPr="00861D6D">
              <w:rPr>
                <w:sz w:val="28"/>
                <w:szCs w:val="28"/>
              </w:rPr>
              <w:br/>
              <w:t xml:space="preserve">и муниципальными правовыми актами органов местного самоуправления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района.</w:t>
            </w:r>
          </w:p>
          <w:p w:rsidR="00804062" w:rsidRPr="00861D6D" w:rsidRDefault="00804062" w:rsidP="00F60043">
            <w:pPr>
              <w:spacing w:line="240" w:lineRule="atLeast"/>
              <w:ind w:firstLine="123"/>
              <w:rPr>
                <w:b/>
                <w:bCs/>
                <w:w w:val="104"/>
                <w:sz w:val="28"/>
                <w:szCs w:val="28"/>
              </w:rPr>
            </w:pPr>
            <w:r w:rsidRPr="00861D6D">
              <w:rPr>
                <w:sz w:val="28"/>
                <w:szCs w:val="28"/>
              </w:rPr>
              <w:t xml:space="preserve">Управление Программой осуществляет заместитель главы администрации </w:t>
            </w:r>
            <w:proofErr w:type="spellStart"/>
            <w:r w:rsidRPr="00861D6D">
              <w:rPr>
                <w:sz w:val="28"/>
                <w:szCs w:val="28"/>
              </w:rPr>
              <w:t>Марксовского</w:t>
            </w:r>
            <w:proofErr w:type="spellEnd"/>
            <w:r w:rsidRPr="00861D6D">
              <w:rPr>
                <w:sz w:val="28"/>
                <w:szCs w:val="28"/>
              </w:rPr>
              <w:t xml:space="preserve"> муниципального района, курирующий вопросы экономики.</w:t>
            </w:r>
          </w:p>
        </w:tc>
      </w:tr>
    </w:tbl>
    <w:p w:rsidR="00804062" w:rsidRPr="00861D6D" w:rsidRDefault="00804062" w:rsidP="00804062">
      <w:pPr>
        <w:spacing w:line="240" w:lineRule="atLeast"/>
        <w:jc w:val="center"/>
        <w:rPr>
          <w:b/>
          <w:color w:val="FF0000"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  <w:r w:rsidRPr="00861D6D">
        <w:rPr>
          <w:b/>
          <w:sz w:val="28"/>
          <w:szCs w:val="28"/>
        </w:rPr>
        <w:t>1. Содержание проблемы и необходимость ее решения</w:t>
      </w: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  <w:r w:rsidRPr="00861D6D">
        <w:rPr>
          <w:b/>
          <w:sz w:val="28"/>
          <w:szCs w:val="28"/>
        </w:rPr>
        <w:t>программными методами</w:t>
      </w:r>
    </w:p>
    <w:p w:rsidR="00804062" w:rsidRPr="00861D6D" w:rsidRDefault="00804062" w:rsidP="00804062">
      <w:pPr>
        <w:spacing w:line="240" w:lineRule="atLeast"/>
        <w:jc w:val="center"/>
        <w:rPr>
          <w:b/>
          <w:color w:val="FF0000"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Одной из главных проблем экономики </w:t>
      </w:r>
      <w:proofErr w:type="spellStart"/>
      <w:r w:rsidRPr="00861D6D">
        <w:rPr>
          <w:sz w:val="28"/>
          <w:szCs w:val="28"/>
        </w:rPr>
        <w:t>Марксовского</w:t>
      </w:r>
      <w:proofErr w:type="spellEnd"/>
      <w:r w:rsidRPr="00861D6D">
        <w:rPr>
          <w:sz w:val="28"/>
          <w:szCs w:val="28"/>
        </w:rPr>
        <w:t xml:space="preserve"> района, как и российской </w:t>
      </w:r>
      <w:proofErr w:type="gramStart"/>
      <w:r w:rsidRPr="00861D6D">
        <w:rPr>
          <w:sz w:val="28"/>
          <w:szCs w:val="28"/>
        </w:rPr>
        <w:t>экономики</w:t>
      </w:r>
      <w:proofErr w:type="gramEnd"/>
      <w:r w:rsidRPr="00861D6D">
        <w:rPr>
          <w:sz w:val="28"/>
          <w:szCs w:val="28"/>
        </w:rPr>
        <w:t xml:space="preserve"> в целом, является дефицит инвестиционных ресурсов. Ограниченность финансовой базы, дефицит бюджета не позволяет придавать социально - экономическому развитию района высоко динамичный характер.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Недостаток инвестиций в </w:t>
      </w:r>
      <w:proofErr w:type="spellStart"/>
      <w:r w:rsidRPr="00861D6D">
        <w:rPr>
          <w:sz w:val="28"/>
          <w:szCs w:val="28"/>
        </w:rPr>
        <w:t>экономикуМарксовского</w:t>
      </w:r>
      <w:proofErr w:type="spellEnd"/>
      <w:r w:rsidRPr="00861D6D">
        <w:rPr>
          <w:sz w:val="28"/>
          <w:szCs w:val="28"/>
        </w:rPr>
        <w:t xml:space="preserve"> района при достаточно высоком потенциале и умеренном риске объясняется недостаточной инвестиционной активностью.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По совокупности природно-климатических, географических условий, обеспеченности кадрами, наличия свободных земельных ресурсов и прочими факторами </w:t>
      </w:r>
      <w:proofErr w:type="spellStart"/>
      <w:r w:rsidRPr="00861D6D">
        <w:rPr>
          <w:sz w:val="28"/>
          <w:szCs w:val="28"/>
        </w:rPr>
        <w:t>Марксовский</w:t>
      </w:r>
      <w:proofErr w:type="spellEnd"/>
      <w:r w:rsidRPr="00861D6D">
        <w:rPr>
          <w:sz w:val="28"/>
          <w:szCs w:val="28"/>
        </w:rPr>
        <w:t xml:space="preserve"> район является привлекательной территорией.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Однако проведенный комплексный анализ показал – уровень инвестиционной активности не полностью отвечает потребностям экономического развития </w:t>
      </w:r>
      <w:proofErr w:type="spellStart"/>
      <w:r w:rsidRPr="00861D6D">
        <w:rPr>
          <w:sz w:val="28"/>
          <w:szCs w:val="28"/>
        </w:rPr>
        <w:t>района</w:t>
      </w:r>
      <w:proofErr w:type="gramStart"/>
      <w:r w:rsidRPr="00861D6D">
        <w:rPr>
          <w:sz w:val="28"/>
          <w:szCs w:val="28"/>
        </w:rPr>
        <w:t>.Т</w:t>
      </w:r>
      <w:proofErr w:type="gramEnd"/>
      <w:r w:rsidRPr="00861D6D">
        <w:rPr>
          <w:sz w:val="28"/>
          <w:szCs w:val="28"/>
        </w:rPr>
        <w:t>ребуется</w:t>
      </w:r>
      <w:proofErr w:type="spellEnd"/>
      <w:r w:rsidRPr="00861D6D">
        <w:rPr>
          <w:sz w:val="28"/>
          <w:szCs w:val="28"/>
        </w:rPr>
        <w:t xml:space="preserve"> решение данной проблемы программными методами.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совершенствование нормативной правовой базы в инвестиционной сфере.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более полной информации </w:t>
      </w:r>
      <w:r w:rsidRPr="00861D6D">
        <w:rPr>
          <w:sz w:val="28"/>
          <w:szCs w:val="28"/>
        </w:rPr>
        <w:t>о предприятиях-товаропроизводителях, потенциальных инвесторах влияет на ход инвестиционных процессов в районе, создает определенные сложности в осуществлении их эффективного сотрудничества.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Разовое привлечение инвестиций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lastRenderedPageBreak/>
        <w:t>В настоящее время к экономике района проявляется интерес со стороны инвесторов, поэтому необходимо постоянно демонстрировать его наиболее привлекательные стороны с помощью грамотно поставленной информационной работы.</w:t>
      </w: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  <w:r w:rsidRPr="00861D6D">
        <w:rPr>
          <w:b/>
          <w:sz w:val="28"/>
          <w:szCs w:val="28"/>
        </w:rPr>
        <w:t>2. Цели и задачи Программы,</w:t>
      </w: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  <w:r w:rsidRPr="00861D6D">
        <w:rPr>
          <w:b/>
          <w:sz w:val="28"/>
          <w:szCs w:val="28"/>
        </w:rPr>
        <w:t>сроки и этапы её реализации</w:t>
      </w:r>
    </w:p>
    <w:p w:rsidR="00804062" w:rsidRPr="00000A7B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000A7B">
        <w:rPr>
          <w:sz w:val="28"/>
          <w:szCs w:val="28"/>
        </w:rPr>
        <w:t>Цели: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- построение </w:t>
      </w:r>
      <w:proofErr w:type="spellStart"/>
      <w:r w:rsidRPr="00861D6D">
        <w:rPr>
          <w:sz w:val="28"/>
          <w:szCs w:val="28"/>
        </w:rPr>
        <w:t>инвестиционно-ориентированной</w:t>
      </w:r>
      <w:proofErr w:type="spellEnd"/>
      <w:r w:rsidRPr="00861D6D">
        <w:rPr>
          <w:sz w:val="28"/>
          <w:szCs w:val="28"/>
        </w:rPr>
        <w:t xml:space="preserve"> экономики, готовой законодательно, организационно  и целенаправленно принимать и эффективно использовать инвестиции на этой основе;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- достижение устойчивых темпов роста экономического развития района, стабильного улучшения качества жизни всех слоев населения.</w:t>
      </w:r>
    </w:p>
    <w:p w:rsidR="00804062" w:rsidRPr="00000A7B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000A7B">
        <w:rPr>
          <w:sz w:val="28"/>
          <w:szCs w:val="28"/>
        </w:rPr>
        <w:t>Задачи: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- совершенствование благоприятной инвестиционной среды,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- создание условий, которые сделают </w:t>
      </w:r>
      <w:proofErr w:type="spellStart"/>
      <w:r w:rsidRPr="00861D6D">
        <w:rPr>
          <w:sz w:val="28"/>
          <w:szCs w:val="28"/>
        </w:rPr>
        <w:t>Марксовский</w:t>
      </w:r>
      <w:proofErr w:type="spellEnd"/>
      <w:r w:rsidRPr="00861D6D">
        <w:rPr>
          <w:sz w:val="28"/>
          <w:szCs w:val="28"/>
        </w:rPr>
        <w:t xml:space="preserve"> район привлекательным для желающих вкладывать средства в развитие экономики; 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- привлечение и эффективное использование инвестиционного капитала в экономику района.</w:t>
      </w:r>
    </w:p>
    <w:p w:rsidR="00804062" w:rsidRPr="00000A7B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000A7B">
        <w:rPr>
          <w:sz w:val="28"/>
          <w:szCs w:val="28"/>
        </w:rPr>
        <w:t>Сроки и этапы реализации: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61D6D">
        <w:rPr>
          <w:sz w:val="28"/>
          <w:szCs w:val="28"/>
        </w:rPr>
        <w:t xml:space="preserve">Объем инвестиций, поступающих в </w:t>
      </w:r>
      <w:proofErr w:type="spellStart"/>
      <w:r w:rsidRPr="00861D6D">
        <w:rPr>
          <w:sz w:val="28"/>
          <w:szCs w:val="28"/>
        </w:rPr>
        <w:t>Марксовский</w:t>
      </w:r>
      <w:proofErr w:type="spellEnd"/>
      <w:r w:rsidRPr="00861D6D">
        <w:rPr>
          <w:sz w:val="28"/>
          <w:szCs w:val="28"/>
        </w:rPr>
        <w:t xml:space="preserve"> район по годам, составит:</w:t>
      </w:r>
    </w:p>
    <w:p w:rsidR="00804062" w:rsidRPr="00861D6D" w:rsidRDefault="00804062" w:rsidP="00804062">
      <w:pPr>
        <w:tabs>
          <w:tab w:val="left" w:pos="3420"/>
          <w:tab w:val="left" w:pos="9900"/>
        </w:tabs>
        <w:spacing w:line="240" w:lineRule="atLeast"/>
        <w:ind w:right="540" w:firstLine="720"/>
        <w:rPr>
          <w:sz w:val="28"/>
          <w:szCs w:val="28"/>
        </w:rPr>
      </w:pPr>
      <w:r w:rsidRPr="00861D6D">
        <w:rPr>
          <w:sz w:val="28"/>
          <w:szCs w:val="28"/>
        </w:rPr>
        <w:t>2013 год – 908,2 млн. рублей;</w:t>
      </w:r>
    </w:p>
    <w:p w:rsidR="00804062" w:rsidRPr="00861D6D" w:rsidRDefault="00804062" w:rsidP="00804062">
      <w:pPr>
        <w:tabs>
          <w:tab w:val="left" w:pos="3420"/>
          <w:tab w:val="left" w:pos="9900"/>
        </w:tabs>
        <w:spacing w:line="240" w:lineRule="atLeast"/>
        <w:ind w:right="540" w:firstLine="720"/>
        <w:rPr>
          <w:sz w:val="28"/>
          <w:szCs w:val="28"/>
        </w:rPr>
      </w:pPr>
      <w:r w:rsidRPr="00861D6D">
        <w:rPr>
          <w:sz w:val="28"/>
          <w:szCs w:val="28"/>
        </w:rPr>
        <w:t>2014 год – 980,8 млн. рублей;</w:t>
      </w:r>
    </w:p>
    <w:p w:rsidR="00804062" w:rsidRPr="00861D6D" w:rsidRDefault="00804062" w:rsidP="00804062">
      <w:pPr>
        <w:tabs>
          <w:tab w:val="left" w:pos="3420"/>
          <w:tab w:val="left" w:pos="9900"/>
        </w:tabs>
        <w:spacing w:line="240" w:lineRule="atLeast"/>
        <w:ind w:right="540" w:firstLine="720"/>
        <w:rPr>
          <w:sz w:val="28"/>
          <w:szCs w:val="28"/>
        </w:rPr>
      </w:pPr>
      <w:r w:rsidRPr="00861D6D">
        <w:rPr>
          <w:sz w:val="28"/>
          <w:szCs w:val="28"/>
        </w:rPr>
        <w:t>2015 год – 1029,8 млн. рублей;</w:t>
      </w:r>
    </w:p>
    <w:p w:rsidR="00804062" w:rsidRPr="00861D6D" w:rsidRDefault="00804062" w:rsidP="00804062">
      <w:pPr>
        <w:tabs>
          <w:tab w:val="left" w:pos="3420"/>
          <w:tab w:val="left" w:pos="9900"/>
        </w:tabs>
        <w:spacing w:line="240" w:lineRule="atLeast"/>
        <w:ind w:right="540" w:firstLine="720"/>
        <w:rPr>
          <w:sz w:val="28"/>
          <w:szCs w:val="28"/>
        </w:rPr>
      </w:pPr>
      <w:r w:rsidRPr="00861D6D">
        <w:rPr>
          <w:sz w:val="28"/>
          <w:szCs w:val="28"/>
        </w:rPr>
        <w:t>2016 год – 1081,3 млн. рублей.</w:t>
      </w:r>
    </w:p>
    <w:p w:rsidR="00804062" w:rsidRPr="00861D6D" w:rsidRDefault="00804062" w:rsidP="00804062">
      <w:pPr>
        <w:spacing w:line="240" w:lineRule="atLeast"/>
        <w:jc w:val="center"/>
        <w:rPr>
          <w:b/>
          <w:color w:val="FF0000"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  <w:r w:rsidRPr="00861D6D">
        <w:rPr>
          <w:b/>
          <w:sz w:val="28"/>
          <w:szCs w:val="28"/>
        </w:rPr>
        <w:t>3. Система программных мероприятий</w:t>
      </w:r>
    </w:p>
    <w:p w:rsidR="00804062" w:rsidRPr="00861D6D" w:rsidRDefault="00804062" w:rsidP="00804062">
      <w:pPr>
        <w:spacing w:line="240" w:lineRule="atLeast"/>
        <w:jc w:val="center"/>
        <w:rPr>
          <w:b/>
          <w:color w:val="FF0000"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субъектов инвестиционной деятельности. Она призвана обеспечить проведение последовательной и эффективной инвестиционной политики органами местного самоуправления </w:t>
      </w:r>
      <w:proofErr w:type="spellStart"/>
      <w:r w:rsidRPr="00861D6D"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r w:rsidRPr="00861D6D">
        <w:rPr>
          <w:sz w:val="28"/>
          <w:szCs w:val="28"/>
        </w:rPr>
        <w:t>района. Это в свою очередь будет способствовать увеличению объемов инвестиций в основной капитал, экономическому росту, повышению социальной стабильности и придаст социально - экономическому развитию района целенаправленный, динамичный и эффективный характер.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Система программных мероприятий представлена в приложении</w:t>
      </w:r>
      <w:r>
        <w:rPr>
          <w:sz w:val="28"/>
          <w:szCs w:val="28"/>
        </w:rPr>
        <w:t xml:space="preserve"> №1</w:t>
      </w:r>
      <w:r w:rsidRPr="00861D6D">
        <w:rPr>
          <w:sz w:val="28"/>
          <w:szCs w:val="28"/>
        </w:rPr>
        <w:t xml:space="preserve"> к Программе.</w:t>
      </w: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  <w:r w:rsidRPr="00861D6D">
        <w:rPr>
          <w:b/>
          <w:sz w:val="28"/>
          <w:szCs w:val="28"/>
        </w:rPr>
        <w:t>4. Ресурсное обеспечение Программы</w:t>
      </w:r>
    </w:p>
    <w:p w:rsidR="00804062" w:rsidRPr="00861D6D" w:rsidRDefault="00804062" w:rsidP="0080406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804062" w:rsidRPr="00E758B9" w:rsidRDefault="00804062" w:rsidP="0080406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В Программе предусмотрены мероприятия, реализация которых не требует финансового обеспечения.</w:t>
      </w:r>
    </w:p>
    <w:p w:rsidR="00804062" w:rsidRDefault="00804062" w:rsidP="00804062">
      <w:pPr>
        <w:autoSpaceDE w:val="0"/>
        <w:autoSpaceDN w:val="0"/>
        <w:adjustRightInd w:val="0"/>
        <w:spacing w:line="240" w:lineRule="atLeast"/>
        <w:ind w:firstLine="708"/>
        <w:jc w:val="center"/>
        <w:rPr>
          <w:b/>
          <w:sz w:val="28"/>
          <w:szCs w:val="28"/>
        </w:rPr>
      </w:pPr>
    </w:p>
    <w:p w:rsidR="00804062" w:rsidRDefault="00804062" w:rsidP="00804062">
      <w:pPr>
        <w:autoSpaceDE w:val="0"/>
        <w:autoSpaceDN w:val="0"/>
        <w:adjustRightInd w:val="0"/>
        <w:spacing w:line="240" w:lineRule="atLeast"/>
        <w:ind w:firstLine="708"/>
        <w:jc w:val="center"/>
        <w:rPr>
          <w:b/>
          <w:sz w:val="28"/>
          <w:szCs w:val="28"/>
        </w:rPr>
      </w:pPr>
    </w:p>
    <w:p w:rsidR="00804062" w:rsidRDefault="00804062" w:rsidP="00804062">
      <w:pPr>
        <w:autoSpaceDE w:val="0"/>
        <w:autoSpaceDN w:val="0"/>
        <w:adjustRightInd w:val="0"/>
        <w:spacing w:line="240" w:lineRule="atLeast"/>
        <w:ind w:firstLine="708"/>
        <w:jc w:val="center"/>
        <w:rPr>
          <w:b/>
          <w:sz w:val="28"/>
          <w:szCs w:val="28"/>
        </w:rPr>
      </w:pPr>
      <w:r w:rsidRPr="00861D6D">
        <w:rPr>
          <w:b/>
          <w:sz w:val="28"/>
          <w:szCs w:val="28"/>
        </w:rPr>
        <w:lastRenderedPageBreak/>
        <w:t>5. Управление реализацией Программы</w:t>
      </w:r>
    </w:p>
    <w:p w:rsidR="00804062" w:rsidRPr="00861D6D" w:rsidRDefault="00804062" w:rsidP="00804062">
      <w:pPr>
        <w:autoSpaceDE w:val="0"/>
        <w:autoSpaceDN w:val="0"/>
        <w:adjustRightInd w:val="0"/>
        <w:spacing w:line="24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её выполнения</w:t>
      </w:r>
    </w:p>
    <w:p w:rsidR="00804062" w:rsidRPr="00861D6D" w:rsidRDefault="00804062" w:rsidP="00804062">
      <w:pPr>
        <w:spacing w:line="240" w:lineRule="atLeast"/>
        <w:jc w:val="center"/>
        <w:rPr>
          <w:b/>
          <w:color w:val="FF0000"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Управление экономического развития и торговли администрации </w:t>
      </w:r>
      <w:proofErr w:type="spellStart"/>
      <w:r w:rsidRPr="00861D6D">
        <w:rPr>
          <w:sz w:val="28"/>
          <w:szCs w:val="28"/>
        </w:rPr>
        <w:t>Марксовского</w:t>
      </w:r>
      <w:proofErr w:type="spellEnd"/>
      <w:r w:rsidRPr="00861D6D">
        <w:rPr>
          <w:sz w:val="28"/>
          <w:szCs w:val="28"/>
        </w:rPr>
        <w:t xml:space="preserve"> муниципального района (далее – управление) осуществляет </w:t>
      </w:r>
      <w:proofErr w:type="gramStart"/>
      <w:r w:rsidRPr="00861D6D">
        <w:rPr>
          <w:sz w:val="28"/>
          <w:szCs w:val="28"/>
        </w:rPr>
        <w:t>контроль за</w:t>
      </w:r>
      <w:proofErr w:type="gramEnd"/>
      <w:r w:rsidRPr="00861D6D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</w:t>
      </w:r>
      <w:r w:rsidRPr="00861D6D">
        <w:rPr>
          <w:sz w:val="28"/>
          <w:szCs w:val="28"/>
        </w:rPr>
        <w:t>рограммы, ведет единый реестр всех проектов, реализуемых</w:t>
      </w:r>
      <w:r>
        <w:rPr>
          <w:sz w:val="28"/>
          <w:szCs w:val="28"/>
        </w:rPr>
        <w:t xml:space="preserve"> на территории 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r w:rsidRPr="00861D6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61D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61D6D">
        <w:rPr>
          <w:sz w:val="28"/>
          <w:szCs w:val="28"/>
        </w:rPr>
        <w:t>.</w:t>
      </w:r>
    </w:p>
    <w:p w:rsidR="00804062" w:rsidRDefault="00804062" w:rsidP="00804062">
      <w:pPr>
        <w:spacing w:line="240" w:lineRule="atLeast"/>
        <w:ind w:firstLine="708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ежегодно</w:t>
      </w:r>
      <w:r w:rsidRPr="00861D6D">
        <w:rPr>
          <w:sz w:val="28"/>
          <w:szCs w:val="28"/>
        </w:rPr>
        <w:t xml:space="preserve"> готовит сводный доклад по итогам выполнения </w:t>
      </w:r>
      <w:r>
        <w:rPr>
          <w:sz w:val="28"/>
          <w:szCs w:val="28"/>
        </w:rPr>
        <w:t>П</w:t>
      </w:r>
      <w:r w:rsidRPr="00861D6D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и предоставляет его </w:t>
      </w:r>
      <w:r w:rsidRPr="00861D6D">
        <w:rPr>
          <w:sz w:val="28"/>
          <w:szCs w:val="28"/>
        </w:rPr>
        <w:t xml:space="preserve">на рассмотрение главе администрации </w:t>
      </w:r>
      <w:proofErr w:type="spellStart"/>
      <w:r w:rsidRPr="00861D6D">
        <w:rPr>
          <w:sz w:val="28"/>
          <w:szCs w:val="28"/>
        </w:rPr>
        <w:t>Марксовского</w:t>
      </w:r>
      <w:proofErr w:type="spellEnd"/>
      <w:r w:rsidRPr="00861D6D">
        <w:rPr>
          <w:sz w:val="28"/>
          <w:szCs w:val="28"/>
        </w:rPr>
        <w:t xml:space="preserve"> муниципального района.</w:t>
      </w:r>
    </w:p>
    <w:p w:rsidR="00804062" w:rsidRPr="00861D6D" w:rsidRDefault="00804062" w:rsidP="00804062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861D6D">
        <w:rPr>
          <w:sz w:val="28"/>
          <w:szCs w:val="28"/>
        </w:rPr>
        <w:t>Контроль за</w:t>
      </w:r>
      <w:proofErr w:type="gramEnd"/>
      <w:r w:rsidRPr="00861D6D">
        <w:rPr>
          <w:sz w:val="28"/>
          <w:szCs w:val="28"/>
        </w:rPr>
        <w:t xml:space="preserve"> реализацией Программы осуществляется в порядке, установленном законодательством РФ и муниципальными правовыми актами органов местного самоуправления </w:t>
      </w:r>
      <w:proofErr w:type="spellStart"/>
      <w:r w:rsidRPr="00861D6D">
        <w:rPr>
          <w:sz w:val="28"/>
          <w:szCs w:val="28"/>
        </w:rPr>
        <w:t>Марксовского</w:t>
      </w:r>
      <w:proofErr w:type="spellEnd"/>
      <w:r w:rsidRPr="00861D6D">
        <w:rPr>
          <w:sz w:val="28"/>
          <w:szCs w:val="28"/>
        </w:rPr>
        <w:t xml:space="preserve"> района.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Управление Программой осуществляет заместитель главы администрации </w:t>
      </w:r>
      <w:proofErr w:type="spellStart"/>
      <w:r w:rsidRPr="00861D6D">
        <w:rPr>
          <w:sz w:val="28"/>
          <w:szCs w:val="28"/>
        </w:rPr>
        <w:t>Марксовского</w:t>
      </w:r>
      <w:proofErr w:type="spellEnd"/>
      <w:r w:rsidRPr="00861D6D">
        <w:rPr>
          <w:sz w:val="28"/>
          <w:szCs w:val="28"/>
        </w:rPr>
        <w:t xml:space="preserve"> муниципального района, курирующий вопросы экономики.</w:t>
      </w:r>
    </w:p>
    <w:p w:rsidR="00804062" w:rsidRPr="00861D6D" w:rsidRDefault="00804062" w:rsidP="00804062">
      <w:pPr>
        <w:spacing w:line="240" w:lineRule="atLeast"/>
        <w:jc w:val="center"/>
        <w:rPr>
          <w:b/>
          <w:color w:val="FF0000"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  <w:r w:rsidRPr="00861D6D">
        <w:rPr>
          <w:b/>
          <w:sz w:val="28"/>
          <w:szCs w:val="28"/>
        </w:rPr>
        <w:t>6. Оценка эффективности реализации Программы</w:t>
      </w:r>
    </w:p>
    <w:p w:rsidR="00804062" w:rsidRPr="00861D6D" w:rsidRDefault="00804062" w:rsidP="00804062">
      <w:pPr>
        <w:spacing w:line="240" w:lineRule="atLeast"/>
        <w:jc w:val="center"/>
        <w:rPr>
          <w:b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 xml:space="preserve">Основным критерием эффективности Программы является увеличение инвестиций в основной капитал </w:t>
      </w:r>
      <w:r>
        <w:rPr>
          <w:sz w:val="28"/>
          <w:szCs w:val="28"/>
        </w:rPr>
        <w:t xml:space="preserve">предприятий и организаций муниципального района </w:t>
      </w:r>
      <w:r w:rsidRPr="00861D6D">
        <w:rPr>
          <w:sz w:val="28"/>
          <w:szCs w:val="28"/>
        </w:rPr>
        <w:t>к концу 2016 года до 1081,3 млн. рублей. Этому показателю будут способствовать: реализация инвестиционных проектов</w:t>
      </w:r>
      <w:r>
        <w:rPr>
          <w:sz w:val="28"/>
          <w:szCs w:val="28"/>
        </w:rPr>
        <w:t xml:space="preserve"> </w:t>
      </w:r>
      <w:r w:rsidRPr="00861D6D">
        <w:rPr>
          <w:sz w:val="28"/>
          <w:szCs w:val="28"/>
        </w:rPr>
        <w:t xml:space="preserve">по приоритетным направлениям развития района, открытие новых производств. В итоге произойдет увеличение налоговых поступлений </w:t>
      </w:r>
      <w:r w:rsidRPr="00861D6D">
        <w:rPr>
          <w:sz w:val="28"/>
          <w:szCs w:val="28"/>
        </w:rPr>
        <w:br/>
        <w:t>в бюджеты всех уровней, что приведет к повышению социальной стабильности жителей района.</w:t>
      </w:r>
    </w:p>
    <w:p w:rsidR="00804062" w:rsidRPr="00861D6D" w:rsidRDefault="00804062" w:rsidP="00804062">
      <w:pPr>
        <w:spacing w:line="240" w:lineRule="atLeast"/>
        <w:ind w:firstLine="720"/>
        <w:jc w:val="both"/>
        <w:rPr>
          <w:sz w:val="28"/>
          <w:szCs w:val="28"/>
        </w:rPr>
      </w:pPr>
      <w:r w:rsidRPr="00861D6D">
        <w:rPr>
          <w:sz w:val="28"/>
          <w:szCs w:val="28"/>
        </w:rPr>
        <w:t>Ожидаемые результаты по годам:</w:t>
      </w:r>
    </w:p>
    <w:p w:rsidR="00804062" w:rsidRPr="00861D6D" w:rsidRDefault="00804062" w:rsidP="00804062">
      <w:pPr>
        <w:tabs>
          <w:tab w:val="left" w:pos="3420"/>
          <w:tab w:val="left" w:pos="9900"/>
        </w:tabs>
        <w:spacing w:line="240" w:lineRule="atLeast"/>
        <w:ind w:right="540" w:firstLine="720"/>
        <w:rPr>
          <w:sz w:val="28"/>
          <w:szCs w:val="28"/>
        </w:rPr>
      </w:pPr>
      <w:r w:rsidRPr="00861D6D">
        <w:rPr>
          <w:sz w:val="28"/>
          <w:szCs w:val="28"/>
        </w:rPr>
        <w:t>в 2013 году до 908,2 млн. рублей;</w:t>
      </w:r>
    </w:p>
    <w:p w:rsidR="00804062" w:rsidRPr="00861D6D" w:rsidRDefault="00804062" w:rsidP="00804062">
      <w:pPr>
        <w:tabs>
          <w:tab w:val="left" w:pos="3420"/>
          <w:tab w:val="left" w:pos="9900"/>
        </w:tabs>
        <w:spacing w:line="240" w:lineRule="atLeast"/>
        <w:ind w:right="540" w:firstLine="720"/>
        <w:rPr>
          <w:sz w:val="28"/>
          <w:szCs w:val="28"/>
        </w:rPr>
      </w:pPr>
      <w:r w:rsidRPr="00861D6D">
        <w:rPr>
          <w:sz w:val="28"/>
          <w:szCs w:val="28"/>
        </w:rPr>
        <w:t>в 2014 году до 980,8 млн. рублей;</w:t>
      </w:r>
    </w:p>
    <w:p w:rsidR="00804062" w:rsidRPr="00861D6D" w:rsidRDefault="00804062" w:rsidP="00804062">
      <w:pPr>
        <w:tabs>
          <w:tab w:val="left" w:pos="3420"/>
          <w:tab w:val="left" w:pos="9900"/>
        </w:tabs>
        <w:spacing w:line="240" w:lineRule="atLeast"/>
        <w:ind w:right="540" w:firstLine="720"/>
        <w:rPr>
          <w:sz w:val="28"/>
          <w:szCs w:val="28"/>
        </w:rPr>
      </w:pPr>
      <w:r w:rsidRPr="00861D6D">
        <w:rPr>
          <w:sz w:val="28"/>
          <w:szCs w:val="28"/>
        </w:rPr>
        <w:t>в 2015 году до 1029,8 млн. рублей;</w:t>
      </w:r>
    </w:p>
    <w:p w:rsidR="00804062" w:rsidRPr="00861D6D" w:rsidRDefault="00804062" w:rsidP="00804062">
      <w:pPr>
        <w:spacing w:line="240" w:lineRule="atLeast"/>
        <w:ind w:right="71" w:firstLine="720"/>
        <w:rPr>
          <w:color w:val="FF0000"/>
          <w:sz w:val="28"/>
          <w:szCs w:val="28"/>
        </w:rPr>
      </w:pPr>
      <w:r w:rsidRPr="00861D6D">
        <w:rPr>
          <w:sz w:val="28"/>
          <w:szCs w:val="28"/>
        </w:rPr>
        <w:t>в 2016 году до 1081,3 млн. рублей.</w:t>
      </w:r>
    </w:p>
    <w:p w:rsidR="00804062" w:rsidRPr="00861D6D" w:rsidRDefault="00804062" w:rsidP="00804062">
      <w:pPr>
        <w:spacing w:line="240" w:lineRule="atLeast"/>
        <w:rPr>
          <w:b/>
          <w:sz w:val="28"/>
          <w:szCs w:val="28"/>
        </w:rPr>
      </w:pPr>
    </w:p>
    <w:p w:rsidR="00804062" w:rsidRPr="00861D6D" w:rsidRDefault="00804062" w:rsidP="00804062">
      <w:pPr>
        <w:spacing w:line="240" w:lineRule="atLeast"/>
        <w:ind w:firstLine="708"/>
        <w:jc w:val="both"/>
        <w:rPr>
          <w:sz w:val="28"/>
          <w:szCs w:val="28"/>
        </w:rPr>
      </w:pPr>
    </w:p>
    <w:p w:rsidR="00804062" w:rsidRDefault="00804062" w:rsidP="00804062">
      <w:pPr>
        <w:pStyle w:val="3"/>
        <w:pBdr>
          <w:bottom w:val="single" w:sz="6" w:space="0" w:color="F2EFE5"/>
        </w:pBdr>
        <w:spacing w:before="0" w:after="0" w:line="195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4062" w:rsidRPr="00BB1016" w:rsidRDefault="00804062" w:rsidP="00804062"/>
    <w:p w:rsidR="00804062" w:rsidRPr="00692D32" w:rsidRDefault="00804062" w:rsidP="00804062">
      <w:pPr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04062" w:rsidRDefault="00804062" w:rsidP="00804062">
      <w:pPr>
        <w:rPr>
          <w:bCs/>
          <w:color w:val="000000"/>
          <w:sz w:val="28"/>
          <w:szCs w:val="28"/>
          <w:bdr w:val="none" w:sz="0" w:space="0" w:color="auto" w:frame="1"/>
        </w:rPr>
      </w:pPr>
      <w:r w:rsidRPr="00737BD9">
        <w:rPr>
          <w:bCs/>
          <w:color w:val="000000"/>
          <w:sz w:val="28"/>
          <w:szCs w:val="28"/>
          <w:bdr w:val="none" w:sz="0" w:space="0" w:color="auto" w:frame="1"/>
        </w:rPr>
        <w:t>Заместитель главы администрации</w:t>
      </w:r>
    </w:p>
    <w:p w:rsidR="00804062" w:rsidRPr="00737BD9" w:rsidRDefault="00804062" w:rsidP="00804062">
      <w:pPr>
        <w:rPr>
          <w:bCs/>
          <w:color w:val="000000"/>
          <w:sz w:val="28"/>
          <w:szCs w:val="28"/>
          <w:bdr w:val="none" w:sz="0" w:space="0" w:color="auto" w:frame="1"/>
        </w:rPr>
        <w:sectPr w:rsidR="00804062" w:rsidRPr="00737BD9" w:rsidSect="00804062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муниципального района                                                                        </w:t>
      </w:r>
      <w:proofErr w:type="spellStart"/>
      <w:r w:rsidRPr="00737BD9">
        <w:rPr>
          <w:bCs/>
          <w:color w:val="000000"/>
          <w:sz w:val="28"/>
          <w:szCs w:val="28"/>
          <w:bdr w:val="none" w:sz="0" w:space="0" w:color="auto" w:frame="1"/>
        </w:rPr>
        <w:t>Н.С.Трайзе</w:t>
      </w:r>
      <w:proofErr w:type="spellEnd"/>
    </w:p>
    <w:p w:rsidR="00804062" w:rsidRPr="00692D32" w:rsidRDefault="00804062" w:rsidP="00804062">
      <w:pPr>
        <w:rPr>
          <w:sz w:val="28"/>
          <w:szCs w:val="28"/>
        </w:rPr>
      </w:pPr>
    </w:p>
    <w:p w:rsidR="00804062" w:rsidRPr="00692D32" w:rsidRDefault="00804062" w:rsidP="00804062">
      <w:pPr>
        <w:jc w:val="both"/>
        <w:rPr>
          <w:sz w:val="28"/>
          <w:szCs w:val="28"/>
        </w:rPr>
        <w:sectPr w:rsidR="00804062" w:rsidRPr="00692D32" w:rsidSect="0093235D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1134" w:right="1134" w:bottom="1134" w:left="1701" w:header="284" w:footer="284" w:gutter="0"/>
          <w:cols w:space="708"/>
          <w:titlePg/>
          <w:docGrid w:linePitch="360"/>
        </w:sectPr>
      </w:pPr>
    </w:p>
    <w:p w:rsidR="00804062" w:rsidRPr="00000A7B" w:rsidRDefault="00804062" w:rsidP="00804062">
      <w:pPr>
        <w:pStyle w:val="a6"/>
        <w:suppressAutoHyphens/>
        <w:jc w:val="right"/>
        <w:rPr>
          <w:sz w:val="28"/>
          <w:szCs w:val="28"/>
        </w:rPr>
      </w:pPr>
      <w:r w:rsidRPr="00000A7B">
        <w:rPr>
          <w:sz w:val="28"/>
          <w:szCs w:val="28"/>
        </w:rPr>
        <w:lastRenderedPageBreak/>
        <w:t>Приложение 1</w:t>
      </w:r>
    </w:p>
    <w:p w:rsidR="00804062" w:rsidRPr="00000A7B" w:rsidRDefault="00804062" w:rsidP="00804062">
      <w:pPr>
        <w:pStyle w:val="a6"/>
        <w:suppressAutoHyphens/>
        <w:jc w:val="right"/>
        <w:rPr>
          <w:sz w:val="28"/>
          <w:szCs w:val="28"/>
        </w:rPr>
      </w:pPr>
      <w:r w:rsidRPr="00000A7B">
        <w:rPr>
          <w:sz w:val="28"/>
          <w:szCs w:val="28"/>
        </w:rPr>
        <w:t>к муниципальной программе «Инвестиционное развитие</w:t>
      </w:r>
    </w:p>
    <w:p w:rsidR="00804062" w:rsidRPr="00000A7B" w:rsidRDefault="00804062" w:rsidP="00804062">
      <w:pPr>
        <w:pStyle w:val="a6"/>
        <w:suppressAutoHyphens/>
        <w:jc w:val="right"/>
        <w:rPr>
          <w:sz w:val="28"/>
          <w:szCs w:val="28"/>
        </w:rPr>
      </w:pPr>
      <w:proofErr w:type="spellStart"/>
      <w:r w:rsidRPr="00000A7B">
        <w:rPr>
          <w:sz w:val="28"/>
          <w:szCs w:val="28"/>
        </w:rPr>
        <w:t>Марксовского</w:t>
      </w:r>
      <w:proofErr w:type="spellEnd"/>
      <w:r w:rsidRPr="00000A7B">
        <w:rPr>
          <w:sz w:val="28"/>
          <w:szCs w:val="28"/>
        </w:rPr>
        <w:t xml:space="preserve"> муниципального района на 2013-2016 годы»</w:t>
      </w:r>
    </w:p>
    <w:p w:rsidR="00804062" w:rsidRPr="005D65E1" w:rsidRDefault="00804062" w:rsidP="00804062">
      <w:pPr>
        <w:pStyle w:val="a6"/>
        <w:suppressAutoHyphens/>
        <w:rPr>
          <w:szCs w:val="24"/>
        </w:rPr>
      </w:pPr>
    </w:p>
    <w:p w:rsidR="00804062" w:rsidRPr="003C1F4C" w:rsidRDefault="00804062" w:rsidP="00804062">
      <w:pPr>
        <w:pStyle w:val="a6"/>
        <w:suppressAutoHyphens/>
        <w:rPr>
          <w:b/>
          <w:szCs w:val="24"/>
        </w:rPr>
      </w:pPr>
      <w:r>
        <w:rPr>
          <w:b/>
          <w:szCs w:val="24"/>
        </w:rPr>
        <w:t>ПЕРЕЧЕНЬ МЕРОПРИЯТИЙ</w:t>
      </w:r>
    </w:p>
    <w:p w:rsidR="00804062" w:rsidRPr="003C1F4C" w:rsidRDefault="00804062" w:rsidP="00804062">
      <w:pPr>
        <w:pStyle w:val="a6"/>
        <w:suppressAutoHyphens/>
        <w:rPr>
          <w:b/>
          <w:szCs w:val="24"/>
        </w:rPr>
      </w:pPr>
      <w:r>
        <w:rPr>
          <w:b/>
          <w:szCs w:val="24"/>
        </w:rPr>
        <w:t xml:space="preserve">МУНИЦИПАЛЬНОЙ </w:t>
      </w:r>
      <w:r w:rsidRPr="003C1F4C">
        <w:rPr>
          <w:b/>
          <w:szCs w:val="24"/>
        </w:rPr>
        <w:t xml:space="preserve">ПРОГРАММЫ  </w:t>
      </w:r>
      <w:r>
        <w:rPr>
          <w:b/>
          <w:szCs w:val="24"/>
        </w:rPr>
        <w:t>«ИНВЕСТИЦИОННОЕ РАЗВИТИЕ</w:t>
      </w:r>
    </w:p>
    <w:p w:rsidR="00804062" w:rsidRDefault="00804062" w:rsidP="00804062">
      <w:pPr>
        <w:pStyle w:val="a6"/>
        <w:suppressAutoHyphens/>
        <w:rPr>
          <w:b/>
          <w:szCs w:val="24"/>
        </w:rPr>
      </w:pPr>
      <w:r>
        <w:rPr>
          <w:b/>
          <w:szCs w:val="24"/>
        </w:rPr>
        <w:t>МАРКСОВСКОГО</w:t>
      </w:r>
      <w:r w:rsidRPr="003C1F4C">
        <w:rPr>
          <w:b/>
          <w:szCs w:val="24"/>
        </w:rPr>
        <w:t xml:space="preserve"> МУНИЦИПАЛЬНОГО РА</w:t>
      </w:r>
      <w:r>
        <w:rPr>
          <w:b/>
          <w:szCs w:val="24"/>
        </w:rPr>
        <w:t>ЙО</w:t>
      </w:r>
      <w:r w:rsidRPr="003C1F4C">
        <w:rPr>
          <w:b/>
          <w:szCs w:val="24"/>
        </w:rPr>
        <w:t>Н</w:t>
      </w:r>
      <w:r>
        <w:rPr>
          <w:b/>
          <w:szCs w:val="24"/>
        </w:rPr>
        <w:t>А НА 2013 - 2016 ГОДЫ»</w:t>
      </w:r>
    </w:p>
    <w:p w:rsidR="00804062" w:rsidRDefault="00804062" w:rsidP="00804062">
      <w:pPr>
        <w:jc w:val="center"/>
        <w:rPr>
          <w:b/>
          <w:sz w:val="28"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540"/>
        <w:gridCol w:w="2579"/>
        <w:gridCol w:w="1111"/>
        <w:gridCol w:w="1583"/>
        <w:gridCol w:w="1148"/>
        <w:gridCol w:w="1435"/>
        <w:gridCol w:w="1222"/>
        <w:gridCol w:w="1419"/>
        <w:gridCol w:w="2430"/>
        <w:gridCol w:w="2409"/>
      </w:tblGrid>
      <w:tr w:rsidR="00804062" w:rsidTr="00F60043">
        <w:tc>
          <w:tcPr>
            <w:tcW w:w="540" w:type="dxa"/>
            <w:vMerge w:val="restart"/>
          </w:tcPr>
          <w:p w:rsidR="00804062" w:rsidRPr="00C4107B" w:rsidRDefault="00804062" w:rsidP="00F60043">
            <w:pPr>
              <w:rPr>
                <w:b/>
                <w:bCs/>
                <w:i/>
                <w:iCs/>
              </w:rPr>
            </w:pPr>
            <w:r w:rsidRPr="00C4107B">
              <w:t xml:space="preserve">№ </w:t>
            </w:r>
            <w:proofErr w:type="spellStart"/>
            <w:proofErr w:type="gramStart"/>
            <w:r w:rsidRPr="00C4107B">
              <w:t>п</w:t>
            </w:r>
            <w:proofErr w:type="spellEnd"/>
            <w:proofErr w:type="gramEnd"/>
            <w:r w:rsidRPr="00C4107B">
              <w:t>/</w:t>
            </w:r>
            <w:proofErr w:type="spellStart"/>
            <w:r w:rsidRPr="00C4107B"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804062" w:rsidRPr="00C4107B" w:rsidRDefault="00804062" w:rsidP="00F60043">
            <w:pPr>
              <w:pStyle w:val="ae"/>
              <w:ind w:left="5" w:right="140"/>
              <w:rPr>
                <w:b w:val="0"/>
                <w:bCs w:val="0"/>
                <w:i w:val="0"/>
                <w:iCs w:val="0"/>
              </w:rPr>
            </w:pPr>
          </w:p>
          <w:p w:rsidR="00804062" w:rsidRPr="00C4107B" w:rsidRDefault="00804062" w:rsidP="00F60043">
            <w:pPr>
              <w:pStyle w:val="ae"/>
              <w:ind w:left="5" w:right="140"/>
              <w:rPr>
                <w:b w:val="0"/>
                <w:bCs w:val="0"/>
                <w:i w:val="0"/>
                <w:iCs w:val="0"/>
              </w:rPr>
            </w:pPr>
            <w:r w:rsidRPr="00C4107B">
              <w:rPr>
                <w:b w:val="0"/>
                <w:bCs w:val="0"/>
                <w:i w:val="0"/>
                <w:iCs w:val="0"/>
              </w:rPr>
              <w:t>Наименование мероприятия</w:t>
            </w:r>
          </w:p>
        </w:tc>
        <w:tc>
          <w:tcPr>
            <w:tcW w:w="1111" w:type="dxa"/>
            <w:vMerge w:val="restart"/>
          </w:tcPr>
          <w:p w:rsidR="00804062" w:rsidRPr="00C4107B" w:rsidRDefault="00804062" w:rsidP="00F60043">
            <w:pPr>
              <w:pStyle w:val="ae"/>
              <w:ind w:left="-10" w:right="80"/>
              <w:rPr>
                <w:b w:val="0"/>
                <w:bCs w:val="0"/>
                <w:i w:val="0"/>
                <w:iCs w:val="0"/>
              </w:rPr>
            </w:pPr>
          </w:p>
          <w:p w:rsidR="00804062" w:rsidRPr="00C4107B" w:rsidRDefault="00804062" w:rsidP="00F60043">
            <w:pPr>
              <w:pStyle w:val="ae"/>
              <w:ind w:left="-10" w:right="-108"/>
              <w:rPr>
                <w:b w:val="0"/>
                <w:bCs w:val="0"/>
                <w:i w:val="0"/>
                <w:iCs w:val="0"/>
              </w:rPr>
            </w:pPr>
            <w:r w:rsidRPr="00C4107B">
              <w:rPr>
                <w:b w:val="0"/>
                <w:bCs w:val="0"/>
                <w:i w:val="0"/>
                <w:iCs w:val="0"/>
              </w:rPr>
              <w:t>Срок исполнения</w:t>
            </w:r>
          </w:p>
        </w:tc>
        <w:tc>
          <w:tcPr>
            <w:tcW w:w="1583" w:type="dxa"/>
            <w:vMerge w:val="restart"/>
          </w:tcPr>
          <w:p w:rsidR="00804062" w:rsidRPr="00C4107B" w:rsidRDefault="00804062" w:rsidP="00F60043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</w:rPr>
            </w:pPr>
            <w:r w:rsidRPr="00C4107B">
              <w:rPr>
                <w:b w:val="0"/>
                <w:bCs w:val="0"/>
                <w:i w:val="0"/>
                <w:iCs w:val="0"/>
              </w:rPr>
              <w:t>Объём</w:t>
            </w:r>
          </w:p>
          <w:p w:rsidR="00804062" w:rsidRPr="00C4107B" w:rsidRDefault="00804062" w:rsidP="00F60043">
            <w:pPr>
              <w:pStyle w:val="ae"/>
              <w:ind w:left="-85" w:right="-108"/>
              <w:rPr>
                <w:b w:val="0"/>
                <w:bCs w:val="0"/>
                <w:i w:val="0"/>
                <w:iCs w:val="0"/>
              </w:rPr>
            </w:pPr>
            <w:r w:rsidRPr="00C4107B">
              <w:rPr>
                <w:b w:val="0"/>
                <w:bCs w:val="0"/>
                <w:i w:val="0"/>
                <w:iCs w:val="0"/>
              </w:rPr>
              <w:t xml:space="preserve"> финансового обеспечения</w:t>
            </w:r>
          </w:p>
          <w:p w:rsidR="00804062" w:rsidRPr="00C4107B" w:rsidRDefault="00804062" w:rsidP="00F60043">
            <w:pPr>
              <w:pStyle w:val="ae"/>
              <w:ind w:left="5" w:right="-108"/>
              <w:rPr>
                <w:b w:val="0"/>
                <w:bCs w:val="0"/>
                <w:i w:val="0"/>
                <w:iCs w:val="0"/>
              </w:rPr>
            </w:pPr>
            <w:proofErr w:type="gramStart"/>
            <w:r w:rsidRPr="00C4107B">
              <w:rPr>
                <w:b w:val="0"/>
                <w:bCs w:val="0"/>
                <w:i w:val="0"/>
                <w:iCs w:val="0"/>
              </w:rPr>
              <w:t xml:space="preserve">(тыс. руб., действующих </w:t>
            </w:r>
            <w:proofErr w:type="gramEnd"/>
          </w:p>
          <w:p w:rsidR="00804062" w:rsidRPr="00C4107B" w:rsidRDefault="00804062" w:rsidP="00F60043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</w:rPr>
            </w:pPr>
            <w:r w:rsidRPr="00C4107B">
              <w:rPr>
                <w:b w:val="0"/>
                <w:bCs w:val="0"/>
                <w:i w:val="0"/>
                <w:iCs w:val="0"/>
              </w:rPr>
              <w:t>в ценах)</w:t>
            </w:r>
          </w:p>
          <w:p w:rsidR="00804062" w:rsidRPr="00C4107B" w:rsidRDefault="00804062" w:rsidP="00F60043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</w:rPr>
            </w:pPr>
            <w:r w:rsidRPr="00C4107B">
              <w:rPr>
                <w:b w:val="0"/>
                <w:bCs w:val="0"/>
                <w:i w:val="0"/>
                <w:iCs w:val="0"/>
              </w:rPr>
              <w:t>-всего</w:t>
            </w:r>
          </w:p>
        </w:tc>
        <w:tc>
          <w:tcPr>
            <w:tcW w:w="5224" w:type="dxa"/>
            <w:gridSpan w:val="4"/>
          </w:tcPr>
          <w:p w:rsidR="00804062" w:rsidRPr="00060DE3" w:rsidRDefault="00804062" w:rsidP="00F600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в</w:t>
            </w:r>
            <w:r w:rsidRPr="00060DE3">
              <w:rPr>
                <w:bCs/>
                <w:iCs/>
              </w:rPr>
              <w:t xml:space="preserve"> том числе за счёт средств</w:t>
            </w:r>
          </w:p>
        </w:tc>
        <w:tc>
          <w:tcPr>
            <w:tcW w:w="2430" w:type="dxa"/>
            <w:vMerge w:val="restart"/>
            <w:vAlign w:val="center"/>
          </w:tcPr>
          <w:p w:rsidR="00804062" w:rsidRDefault="00804062" w:rsidP="00F60043">
            <w:pPr>
              <w:pStyle w:val="a8"/>
              <w:spacing w:after="0"/>
              <w:ind w:left="-87" w:right="-108"/>
              <w:jc w:val="center"/>
            </w:pPr>
            <w:r>
              <w:t>Ответственные</w:t>
            </w:r>
          </w:p>
          <w:p w:rsidR="00804062" w:rsidRDefault="00804062" w:rsidP="00F60043">
            <w:pPr>
              <w:pStyle w:val="a8"/>
              <w:spacing w:after="0"/>
              <w:jc w:val="center"/>
            </w:pPr>
            <w:r>
              <w:t>за исполнение</w:t>
            </w:r>
          </w:p>
          <w:p w:rsidR="00804062" w:rsidRDefault="00804062" w:rsidP="00F60043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04062" w:rsidRPr="00D4360B" w:rsidRDefault="00804062" w:rsidP="00F60043">
            <w:pPr>
              <w:jc w:val="center"/>
            </w:pPr>
            <w:r w:rsidRPr="00D4360B">
              <w:t>Ожидаемые</w:t>
            </w:r>
          </w:p>
          <w:p w:rsidR="00804062" w:rsidRDefault="00804062" w:rsidP="00F60043">
            <w:pPr>
              <w:jc w:val="center"/>
              <w:rPr>
                <w:b/>
                <w:sz w:val="20"/>
                <w:szCs w:val="32"/>
              </w:rPr>
            </w:pPr>
            <w:r w:rsidRPr="00D4360B">
              <w:t>результаты</w:t>
            </w:r>
          </w:p>
        </w:tc>
      </w:tr>
      <w:tr w:rsidR="00804062" w:rsidTr="00F60043">
        <w:tc>
          <w:tcPr>
            <w:tcW w:w="540" w:type="dxa"/>
            <w:vMerge/>
          </w:tcPr>
          <w:p w:rsidR="00804062" w:rsidRPr="00C4107B" w:rsidRDefault="00804062" w:rsidP="00F60043"/>
        </w:tc>
        <w:tc>
          <w:tcPr>
            <w:tcW w:w="2579" w:type="dxa"/>
            <w:vMerge/>
          </w:tcPr>
          <w:p w:rsidR="00804062" w:rsidRPr="00C4107B" w:rsidRDefault="00804062" w:rsidP="00F60043"/>
        </w:tc>
        <w:tc>
          <w:tcPr>
            <w:tcW w:w="1111" w:type="dxa"/>
            <w:vMerge/>
          </w:tcPr>
          <w:p w:rsidR="00804062" w:rsidRPr="00C4107B" w:rsidRDefault="00804062" w:rsidP="00F60043"/>
        </w:tc>
        <w:tc>
          <w:tcPr>
            <w:tcW w:w="1583" w:type="dxa"/>
            <w:vMerge/>
          </w:tcPr>
          <w:p w:rsidR="00804062" w:rsidRPr="00C4107B" w:rsidRDefault="00804062" w:rsidP="00F60043"/>
        </w:tc>
        <w:tc>
          <w:tcPr>
            <w:tcW w:w="1148" w:type="dxa"/>
          </w:tcPr>
          <w:p w:rsidR="00804062" w:rsidRPr="00C4107B" w:rsidRDefault="00804062" w:rsidP="00F60043">
            <w:pPr>
              <w:pStyle w:val="ad"/>
              <w:jc w:val="center"/>
            </w:pPr>
            <w:r w:rsidRPr="00C4107B">
              <w:t xml:space="preserve">бюджета </w:t>
            </w:r>
            <w:proofErr w:type="spellStart"/>
            <w:proofErr w:type="gramStart"/>
            <w:r w:rsidRPr="00C4107B">
              <w:t>муници-пального</w:t>
            </w:r>
            <w:proofErr w:type="spellEnd"/>
            <w:proofErr w:type="gramEnd"/>
            <w:r w:rsidRPr="00C4107B">
              <w:t xml:space="preserve"> района</w:t>
            </w:r>
          </w:p>
        </w:tc>
        <w:tc>
          <w:tcPr>
            <w:tcW w:w="1435" w:type="dxa"/>
          </w:tcPr>
          <w:p w:rsidR="00804062" w:rsidRDefault="00804062" w:rsidP="00F60043">
            <w:pPr>
              <w:pStyle w:val="ad"/>
              <w:jc w:val="center"/>
            </w:pPr>
            <w:proofErr w:type="spellStart"/>
            <w:r w:rsidRPr="00C4107B">
              <w:t>Област</w:t>
            </w:r>
            <w:proofErr w:type="spellEnd"/>
            <w:r w:rsidRPr="00C4107B">
              <w:t>-</w:t>
            </w:r>
          </w:p>
          <w:p w:rsidR="00804062" w:rsidRPr="00C4107B" w:rsidRDefault="00804062" w:rsidP="00F60043">
            <w:pPr>
              <w:pStyle w:val="ad"/>
              <w:jc w:val="center"/>
            </w:pPr>
            <w:proofErr w:type="spellStart"/>
            <w:r w:rsidRPr="00C4107B">
              <w:t>ного</w:t>
            </w:r>
            <w:proofErr w:type="spellEnd"/>
            <w:r w:rsidRPr="00C4107B">
              <w:t xml:space="preserve"> бюджета (</w:t>
            </w:r>
            <w:proofErr w:type="spellStart"/>
            <w:r w:rsidRPr="00C4107B">
              <w:t>прогнозно</w:t>
            </w:r>
            <w:proofErr w:type="spellEnd"/>
            <w:r w:rsidRPr="00C4107B">
              <w:t>)</w:t>
            </w:r>
          </w:p>
        </w:tc>
        <w:tc>
          <w:tcPr>
            <w:tcW w:w="1222" w:type="dxa"/>
          </w:tcPr>
          <w:p w:rsidR="00804062" w:rsidRPr="00C4107B" w:rsidRDefault="00804062" w:rsidP="00F60043">
            <w:pPr>
              <w:pStyle w:val="ad"/>
              <w:ind w:left="-55" w:right="-108"/>
              <w:jc w:val="center"/>
            </w:pPr>
            <w:r w:rsidRPr="00C4107B">
              <w:t>Федерального бюджета (</w:t>
            </w:r>
            <w:proofErr w:type="spellStart"/>
            <w:r w:rsidRPr="00C4107B">
              <w:t>прогнозно</w:t>
            </w:r>
            <w:proofErr w:type="spellEnd"/>
            <w:r w:rsidRPr="00C4107B">
              <w:t>)</w:t>
            </w:r>
          </w:p>
        </w:tc>
        <w:tc>
          <w:tcPr>
            <w:tcW w:w="1419" w:type="dxa"/>
          </w:tcPr>
          <w:p w:rsidR="00804062" w:rsidRPr="00C4107B" w:rsidRDefault="00804062" w:rsidP="00F60043">
            <w:pPr>
              <w:pStyle w:val="ad"/>
              <w:jc w:val="center"/>
            </w:pPr>
            <w:proofErr w:type="spellStart"/>
            <w:r w:rsidRPr="00C4107B">
              <w:t>Внебюд</w:t>
            </w:r>
            <w:proofErr w:type="spellEnd"/>
            <w:r w:rsidRPr="00C4107B">
              <w:t>-</w:t>
            </w:r>
          </w:p>
          <w:p w:rsidR="00804062" w:rsidRPr="00C4107B" w:rsidRDefault="00804062" w:rsidP="00F60043">
            <w:pPr>
              <w:pStyle w:val="ad"/>
              <w:ind w:right="-16"/>
              <w:jc w:val="center"/>
            </w:pPr>
            <w:proofErr w:type="spellStart"/>
            <w:r w:rsidRPr="00C4107B">
              <w:t>жетных</w:t>
            </w:r>
            <w:proofErr w:type="spellEnd"/>
            <w:r w:rsidRPr="00C4107B">
              <w:t xml:space="preserve"> источников (</w:t>
            </w:r>
            <w:proofErr w:type="spellStart"/>
            <w:r w:rsidRPr="00C4107B">
              <w:t>прогнозно</w:t>
            </w:r>
            <w:proofErr w:type="spellEnd"/>
            <w:r w:rsidRPr="00C4107B">
              <w:t>)</w:t>
            </w:r>
          </w:p>
        </w:tc>
        <w:tc>
          <w:tcPr>
            <w:tcW w:w="2430" w:type="dxa"/>
            <w:vMerge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062" w:rsidTr="00F60043">
        <w:tc>
          <w:tcPr>
            <w:tcW w:w="540" w:type="dxa"/>
          </w:tcPr>
          <w:p w:rsidR="00804062" w:rsidRPr="00BA6D91" w:rsidRDefault="00804062" w:rsidP="00F60043">
            <w:pPr>
              <w:jc w:val="center"/>
            </w:pPr>
            <w:r w:rsidRPr="00BA6D91">
              <w:t>1</w:t>
            </w:r>
          </w:p>
        </w:tc>
        <w:tc>
          <w:tcPr>
            <w:tcW w:w="2579" w:type="dxa"/>
          </w:tcPr>
          <w:p w:rsidR="00804062" w:rsidRPr="00BA6D91" w:rsidRDefault="00804062" w:rsidP="00F60043">
            <w:pPr>
              <w:jc w:val="center"/>
            </w:pPr>
            <w:r w:rsidRPr="00BA6D91">
              <w:t>2</w:t>
            </w:r>
          </w:p>
        </w:tc>
        <w:tc>
          <w:tcPr>
            <w:tcW w:w="1111" w:type="dxa"/>
          </w:tcPr>
          <w:p w:rsidR="00804062" w:rsidRPr="00BA6D91" w:rsidRDefault="00804062" w:rsidP="00F60043">
            <w:pPr>
              <w:jc w:val="center"/>
            </w:pPr>
            <w:r w:rsidRPr="00BA6D91">
              <w:t>3</w:t>
            </w:r>
          </w:p>
        </w:tc>
        <w:tc>
          <w:tcPr>
            <w:tcW w:w="1583" w:type="dxa"/>
          </w:tcPr>
          <w:p w:rsidR="00804062" w:rsidRPr="00BA6D91" w:rsidRDefault="00804062" w:rsidP="00F60043">
            <w:pPr>
              <w:jc w:val="center"/>
            </w:pPr>
            <w:r w:rsidRPr="00BA6D91">
              <w:t>4</w:t>
            </w:r>
          </w:p>
        </w:tc>
        <w:tc>
          <w:tcPr>
            <w:tcW w:w="1148" w:type="dxa"/>
          </w:tcPr>
          <w:p w:rsidR="00804062" w:rsidRPr="00BA6D91" w:rsidRDefault="00804062" w:rsidP="00F60043">
            <w:pPr>
              <w:jc w:val="center"/>
            </w:pPr>
            <w:r w:rsidRPr="00BA6D91">
              <w:t>5</w:t>
            </w:r>
          </w:p>
        </w:tc>
        <w:tc>
          <w:tcPr>
            <w:tcW w:w="1435" w:type="dxa"/>
          </w:tcPr>
          <w:p w:rsidR="00804062" w:rsidRPr="00BA6D91" w:rsidRDefault="00804062" w:rsidP="00F60043">
            <w:pPr>
              <w:jc w:val="center"/>
            </w:pPr>
            <w:r w:rsidRPr="00BA6D91">
              <w:t>6</w:t>
            </w:r>
          </w:p>
        </w:tc>
        <w:tc>
          <w:tcPr>
            <w:tcW w:w="1222" w:type="dxa"/>
          </w:tcPr>
          <w:p w:rsidR="00804062" w:rsidRPr="00BA6D91" w:rsidRDefault="00804062" w:rsidP="00F60043">
            <w:pPr>
              <w:jc w:val="center"/>
            </w:pPr>
            <w:r w:rsidRPr="00BA6D91">
              <w:t>7</w:t>
            </w:r>
          </w:p>
        </w:tc>
        <w:tc>
          <w:tcPr>
            <w:tcW w:w="1419" w:type="dxa"/>
          </w:tcPr>
          <w:p w:rsidR="00804062" w:rsidRPr="00BA6D91" w:rsidRDefault="00804062" w:rsidP="00F60043">
            <w:pPr>
              <w:jc w:val="center"/>
            </w:pPr>
            <w:r w:rsidRPr="00BA6D91">
              <w:t>8</w:t>
            </w:r>
          </w:p>
        </w:tc>
        <w:tc>
          <w:tcPr>
            <w:tcW w:w="2430" w:type="dxa"/>
          </w:tcPr>
          <w:p w:rsidR="00804062" w:rsidRPr="00BA6D91" w:rsidRDefault="00804062" w:rsidP="00F60043">
            <w:pPr>
              <w:jc w:val="center"/>
            </w:pPr>
            <w:r w:rsidRPr="00BA6D91">
              <w:t>9</w:t>
            </w:r>
          </w:p>
        </w:tc>
        <w:tc>
          <w:tcPr>
            <w:tcW w:w="2409" w:type="dxa"/>
          </w:tcPr>
          <w:p w:rsidR="00804062" w:rsidRPr="00BA6D91" w:rsidRDefault="00804062" w:rsidP="00F60043">
            <w:pPr>
              <w:jc w:val="center"/>
            </w:pPr>
            <w:r w:rsidRPr="00BA6D91">
              <w:t>10</w:t>
            </w: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 w:rsidRPr="00526DAB">
              <w:t>1</w:t>
            </w:r>
          </w:p>
        </w:tc>
        <w:tc>
          <w:tcPr>
            <w:tcW w:w="2579" w:type="dxa"/>
            <w:vAlign w:val="center"/>
          </w:tcPr>
          <w:p w:rsidR="00804062" w:rsidRPr="00386AA7" w:rsidRDefault="00804062" w:rsidP="00F60043">
            <w:pPr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Создание и ведение Реестра инвестиционных проектов </w:t>
            </w:r>
            <w:proofErr w:type="spellStart"/>
            <w:r>
              <w:rPr>
                <w:color w:val="000000"/>
              </w:rPr>
              <w:t>Марксовского</w:t>
            </w:r>
            <w:proofErr w:type="spellEnd"/>
            <w:r w:rsidRPr="00C97D67">
              <w:rPr>
                <w:color w:val="000000"/>
              </w:rPr>
              <w:t xml:space="preserve"> района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color w:val="000000"/>
              </w:rPr>
              <w:t>Управление экономического развития и торговли администрации ММР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Merge w:val="restart"/>
          </w:tcPr>
          <w:p w:rsidR="00804062" w:rsidRPr="003E5F30" w:rsidRDefault="00804062" w:rsidP="00F60043">
            <w:pPr>
              <w:jc w:val="center"/>
              <w:rPr>
                <w:bCs/>
              </w:rPr>
            </w:pPr>
            <w:r w:rsidRPr="003E5F30">
              <w:rPr>
                <w:bCs/>
              </w:rPr>
              <w:t xml:space="preserve">Позиционирование </w:t>
            </w:r>
            <w:proofErr w:type="spellStart"/>
            <w:r w:rsidRPr="003E5F30">
              <w:rPr>
                <w:bCs/>
              </w:rPr>
              <w:t>Марксовского</w:t>
            </w:r>
            <w:proofErr w:type="spellEnd"/>
            <w:r w:rsidRPr="003E5F30">
              <w:rPr>
                <w:bCs/>
              </w:rPr>
              <w:t xml:space="preserve"> района как привлекательн</w:t>
            </w:r>
            <w:r>
              <w:rPr>
                <w:bCs/>
              </w:rPr>
              <w:t>ой территории</w:t>
            </w:r>
            <w:r w:rsidRPr="003E5F30">
              <w:rPr>
                <w:bCs/>
              </w:rPr>
              <w:t xml:space="preserve"> с развитой нормативной правовой базой, развивающейся инвестиционной инфраструктурой</w:t>
            </w: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 w:rsidRPr="00526DAB">
              <w:t>2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>Сбор информации о предполагаемых инвестиционных вложениях и реализуемых инвестиционны</w:t>
            </w:r>
            <w:r>
              <w:rPr>
                <w:color w:val="000000"/>
              </w:rPr>
              <w:t>х проектах на территории района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color w:val="000000"/>
              </w:rPr>
              <w:t>Управление экономического развития и торговли администрации ММР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  <w:szCs w:val="32"/>
              </w:rPr>
            </w:pPr>
          </w:p>
        </w:tc>
      </w:tr>
      <w:tr w:rsidR="00804062" w:rsidTr="00F60043">
        <w:trPr>
          <w:trHeight w:val="697"/>
        </w:trPr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 w:rsidRPr="00526DAB">
              <w:t>3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  <w:r w:rsidRPr="00C97D67">
              <w:rPr>
                <w:color w:val="000000"/>
              </w:rPr>
              <w:t xml:space="preserve"> реализации инвестиционных проектов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color w:val="000000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  <w:szCs w:val="32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>
              <w:t>4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ведение </w:t>
            </w:r>
            <w:r>
              <w:rPr>
                <w:color w:val="000000"/>
              </w:rPr>
              <w:lastRenderedPageBreak/>
              <w:t xml:space="preserve">инвестиционного паспорта </w:t>
            </w:r>
            <w:proofErr w:type="spellStart"/>
            <w:r>
              <w:rPr>
                <w:color w:val="000000"/>
              </w:rPr>
              <w:t>Марксовского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lastRenderedPageBreak/>
              <w:t xml:space="preserve">Весь </w:t>
            </w:r>
            <w:r w:rsidRPr="00386AA7">
              <w:rPr>
                <w:bCs/>
              </w:rPr>
              <w:lastRenderedPageBreak/>
              <w:t>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04062" w:rsidRPr="004946C4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>
              <w:lastRenderedPageBreak/>
              <w:t>5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>Размещение информации об инвестиц</w:t>
            </w:r>
            <w:r>
              <w:rPr>
                <w:color w:val="000000"/>
              </w:rPr>
              <w:t xml:space="preserve">ионной привлекательности района на официальном сайте администрации </w:t>
            </w:r>
            <w:proofErr w:type="spellStart"/>
            <w:r>
              <w:rPr>
                <w:color w:val="000000"/>
              </w:rPr>
              <w:t>Марксовского</w:t>
            </w:r>
            <w:proofErr w:type="spellEnd"/>
            <w:r w:rsidRPr="00C97D67">
              <w:rPr>
                <w:color w:val="000000"/>
              </w:rPr>
              <w:t xml:space="preserve"> района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Default="00804062" w:rsidP="00F60043">
            <w:pPr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Управление экономического развития и торговли администрации ММР</w:t>
            </w:r>
            <w:r>
              <w:rPr>
                <w:color w:val="000000"/>
              </w:rPr>
              <w:t>;</w:t>
            </w:r>
          </w:p>
          <w:p w:rsidR="00804062" w:rsidRPr="007D1FD3" w:rsidRDefault="00804062" w:rsidP="00F60043">
            <w:pPr>
              <w:jc w:val="center"/>
              <w:rPr>
                <w:bCs/>
              </w:rPr>
            </w:pPr>
          </w:p>
          <w:p w:rsidR="00804062" w:rsidRPr="00386AA7" w:rsidRDefault="00804062" w:rsidP="00F60043">
            <w:pPr>
              <w:ind w:left="-88" w:right="-108"/>
              <w:jc w:val="center"/>
              <w:rPr>
                <w:bCs/>
              </w:rPr>
            </w:pPr>
            <w:r>
              <w:t>О</w:t>
            </w:r>
            <w:r w:rsidRPr="007D1FD3">
              <w:t xml:space="preserve">тдел по организационной работе, обращениями граждан и взаимодействию с территориями администрации </w:t>
            </w:r>
            <w:r>
              <w:t>ММР</w:t>
            </w:r>
          </w:p>
        </w:tc>
        <w:tc>
          <w:tcPr>
            <w:tcW w:w="2409" w:type="dxa"/>
            <w:vMerge/>
          </w:tcPr>
          <w:p w:rsidR="00804062" w:rsidRPr="004946C4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>
              <w:t>6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Организация участия в ярмарках, </w:t>
            </w:r>
            <w:r>
              <w:rPr>
                <w:color w:val="000000"/>
              </w:rPr>
              <w:t>выставках инвестиционных проектов</w:t>
            </w:r>
            <w:r w:rsidRPr="00C97D67">
              <w:rPr>
                <w:color w:val="000000"/>
              </w:rPr>
              <w:t xml:space="preserve"> и продукции предприятий </w:t>
            </w:r>
            <w:proofErr w:type="spellStart"/>
            <w:r>
              <w:rPr>
                <w:color w:val="000000"/>
              </w:rPr>
              <w:t>Марксовского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C97D67">
              <w:rPr>
                <w:color w:val="000000"/>
              </w:rPr>
              <w:t>района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гг.,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Default="00804062" w:rsidP="00F60043">
            <w:pPr>
              <w:jc w:val="center"/>
            </w:pPr>
            <w:r w:rsidRPr="00386AA7">
              <w:rPr>
                <w:color w:val="000000"/>
              </w:rPr>
              <w:t>Управление экономического развития и торговли администрации ММР</w:t>
            </w:r>
            <w:r>
              <w:rPr>
                <w:color w:val="000000"/>
              </w:rPr>
              <w:t>;</w:t>
            </w:r>
          </w:p>
          <w:p w:rsidR="00804062" w:rsidRDefault="00804062" w:rsidP="00F60043">
            <w:pPr>
              <w:jc w:val="center"/>
            </w:pP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>
              <w:t>О</w:t>
            </w:r>
            <w:r w:rsidRPr="007D1FD3">
              <w:t xml:space="preserve">тдел по организационной работе, обращениями граждан и взаимодействию с территориями администрации </w:t>
            </w:r>
            <w:r>
              <w:t>ММР</w:t>
            </w:r>
          </w:p>
          <w:p w:rsidR="00804062" w:rsidRPr="00386AA7" w:rsidRDefault="00804062" w:rsidP="00F6004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>
              <w:t>7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Изучение и разработка предложений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 xml:space="preserve">по развитию территорий района, изучение текущего </w:t>
            </w:r>
            <w:r w:rsidRPr="00C97D67">
              <w:rPr>
                <w:color w:val="000000"/>
              </w:rPr>
              <w:lastRenderedPageBreak/>
              <w:t>состояния земельных участков, земель сельскохозяйственного значения, определение п</w:t>
            </w:r>
            <w:r>
              <w:rPr>
                <w:color w:val="000000"/>
              </w:rPr>
              <w:t>ерспективных вариантов развития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lastRenderedPageBreak/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Управление</w:t>
            </w:r>
          </w:p>
          <w:p w:rsidR="00804062" w:rsidRPr="00386AA7" w:rsidRDefault="00804062" w:rsidP="00F60043">
            <w:pPr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 xml:space="preserve">земельно-имущественных отношений, управление по ЖКХ </w:t>
            </w:r>
            <w:r w:rsidRPr="00386AA7">
              <w:rPr>
                <w:color w:val="000000"/>
              </w:rPr>
              <w:lastRenderedPageBreak/>
              <w:t>и жилищной политике, управление сельского хозяйства администрации ММР</w:t>
            </w: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>
              <w:lastRenderedPageBreak/>
              <w:t>8</w:t>
            </w:r>
          </w:p>
        </w:tc>
        <w:tc>
          <w:tcPr>
            <w:tcW w:w="2579" w:type="dxa"/>
            <w:vAlign w:val="center"/>
          </w:tcPr>
          <w:p w:rsidR="00804062" w:rsidRPr="008170FA" w:rsidRDefault="00804062" w:rsidP="00F60043">
            <w:pPr>
              <w:spacing w:before="100" w:beforeAutospacing="1" w:after="100" w:afterAutospacing="1"/>
              <w:jc w:val="both"/>
            </w:pPr>
            <w:r w:rsidRPr="008170FA">
              <w:t xml:space="preserve">Организация встреч руководителей предприятий и организаций района с сотрудниками научных учреждений и производственных объединений, внедряющих инновационные </w:t>
            </w:r>
            <w:r w:rsidRPr="008170FA">
              <w:br/>
              <w:t>и инвестиционные проекты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color w:val="000000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>
              <w:t>9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Участие в проведении выставок, семинаров, «круглых столов» и других мероприятиях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>по инвестиционной деятельности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Default="00804062" w:rsidP="00F60043">
            <w:pPr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Управление экономического развития и торговли администрации ММР</w:t>
            </w:r>
            <w:r>
              <w:rPr>
                <w:color w:val="000000"/>
              </w:rPr>
              <w:t>;</w:t>
            </w:r>
          </w:p>
          <w:p w:rsidR="00804062" w:rsidRDefault="00804062" w:rsidP="00F60043">
            <w:pPr>
              <w:ind w:left="-88"/>
              <w:jc w:val="center"/>
            </w:pPr>
          </w:p>
          <w:p w:rsidR="00804062" w:rsidRPr="00386AA7" w:rsidRDefault="00804062" w:rsidP="00F60043">
            <w:pPr>
              <w:ind w:right="-108"/>
              <w:jc w:val="center"/>
              <w:rPr>
                <w:bCs/>
              </w:rPr>
            </w:pPr>
            <w:r>
              <w:t>О</w:t>
            </w:r>
            <w:r w:rsidRPr="007D1FD3">
              <w:t xml:space="preserve">тдел по организационной работе, обращениями граждан и взаимодействию с территориями администрации </w:t>
            </w:r>
            <w:r>
              <w:t>ММР</w:t>
            </w: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>
              <w:t>10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Привлечение предприятий района к участию </w:t>
            </w:r>
            <w:r w:rsidRPr="00F01731">
              <w:rPr>
                <w:color w:val="000000"/>
                <w:sz w:val="23"/>
                <w:szCs w:val="23"/>
              </w:rPr>
              <w:t xml:space="preserve">в работе </w:t>
            </w:r>
            <w:r w:rsidRPr="00F01731">
              <w:rPr>
                <w:color w:val="000000"/>
                <w:sz w:val="23"/>
                <w:szCs w:val="23"/>
              </w:rPr>
              <w:lastRenderedPageBreak/>
              <w:t>инвестиционных форумов, семинаров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lastRenderedPageBreak/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</w:t>
            </w:r>
            <w:r w:rsidRPr="00386AA7">
              <w:rPr>
                <w:bCs/>
              </w:rPr>
              <w:lastRenderedPageBreak/>
              <w:t>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color w:val="000000"/>
              </w:rPr>
              <w:t xml:space="preserve">Управление экономического развития и торговли </w:t>
            </w:r>
            <w:r w:rsidRPr="00386AA7">
              <w:rPr>
                <w:color w:val="000000"/>
              </w:rPr>
              <w:lastRenderedPageBreak/>
              <w:t>администрации ММР</w:t>
            </w: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 w:rsidRPr="00526DAB">
              <w:lastRenderedPageBreak/>
              <w:t>1</w:t>
            </w:r>
            <w:r>
              <w:t>1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Расширение партнерских деловых связей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>с соседними районами и регионами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Структурные подразделения </w:t>
            </w:r>
            <w:r w:rsidRPr="00386AA7">
              <w:rPr>
                <w:color w:val="000000"/>
              </w:rPr>
              <w:t>администрации ММР</w:t>
            </w: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</w:pPr>
            <w:r w:rsidRPr="00526DAB">
              <w:t>1</w:t>
            </w:r>
            <w:r>
              <w:t>2</w:t>
            </w:r>
          </w:p>
        </w:tc>
        <w:tc>
          <w:tcPr>
            <w:tcW w:w="2579" w:type="dxa"/>
            <w:vAlign w:val="center"/>
          </w:tcPr>
          <w:p w:rsidR="00804062" w:rsidRPr="008170FA" w:rsidRDefault="00804062" w:rsidP="00F60043">
            <w:pPr>
              <w:spacing w:before="100" w:beforeAutospacing="1" w:after="100" w:afterAutospacing="1"/>
              <w:jc w:val="both"/>
            </w:pPr>
            <w:r w:rsidRPr="008170FA">
              <w:t>Организация подготовки кадров по вопросам осуществления инвестиционной деятельности, повышение их квалификации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 w:rsidRPr="00386AA7">
              <w:rPr>
                <w:color w:val="000000"/>
              </w:rPr>
              <w:t>муниципальной службы</w:t>
            </w:r>
          </w:p>
          <w:p w:rsidR="00804062" w:rsidRPr="00386AA7" w:rsidRDefault="00804062" w:rsidP="00F60043">
            <w:pPr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и кадровой работы администрации  ММР</w:t>
            </w:r>
          </w:p>
        </w:tc>
        <w:tc>
          <w:tcPr>
            <w:tcW w:w="2409" w:type="dxa"/>
            <w:vMerge/>
          </w:tcPr>
          <w:p w:rsidR="00804062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rPr>
          <w:trHeight w:val="718"/>
        </w:trPr>
        <w:tc>
          <w:tcPr>
            <w:tcW w:w="4230" w:type="dxa"/>
            <w:gridSpan w:val="3"/>
            <w:vAlign w:val="center"/>
          </w:tcPr>
          <w:p w:rsidR="00804062" w:rsidRPr="00386AA7" w:rsidRDefault="00804062" w:rsidP="00F60043">
            <w:pPr>
              <w:pStyle w:val="1"/>
              <w:ind w:left="-57"/>
              <w:jc w:val="right"/>
              <w:outlineLvl w:val="0"/>
              <w:rPr>
                <w:sz w:val="24"/>
                <w:szCs w:val="24"/>
              </w:rPr>
            </w:pPr>
            <w:r w:rsidRPr="00386AA7">
              <w:rPr>
                <w:sz w:val="24"/>
                <w:szCs w:val="24"/>
              </w:rPr>
              <w:t xml:space="preserve">ИТОГО ПО РАЗДЕЛУ </w:t>
            </w:r>
            <w:r>
              <w:rPr>
                <w:sz w:val="24"/>
                <w:szCs w:val="24"/>
              </w:rPr>
              <w:t>1</w:t>
            </w:r>
            <w:r w:rsidRPr="00386AA7">
              <w:rPr>
                <w:sz w:val="24"/>
                <w:szCs w:val="24"/>
              </w:rPr>
              <w:t>:</w:t>
            </w:r>
          </w:p>
          <w:p w:rsidR="00804062" w:rsidRPr="00526DAB" w:rsidRDefault="00804062" w:rsidP="00F60043">
            <w:pPr>
              <w:jc w:val="center"/>
            </w:pP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804062" w:rsidRDefault="00804062" w:rsidP="00F60043">
            <w:pPr>
              <w:jc w:val="both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15876" w:type="dxa"/>
            <w:gridSpan w:val="10"/>
          </w:tcPr>
          <w:p w:rsidR="00804062" w:rsidRDefault="00804062" w:rsidP="00F60043">
            <w:pPr>
              <w:jc w:val="center"/>
              <w:rPr>
                <w:b/>
                <w:color w:val="000000"/>
              </w:rPr>
            </w:pPr>
          </w:p>
          <w:p w:rsidR="00804062" w:rsidRPr="00BA6D91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 w:rsidRPr="00BA6D91">
              <w:rPr>
                <w:b/>
                <w:color w:val="000000"/>
              </w:rPr>
              <w:t>2. Активизация инвестиционной деятельности</w:t>
            </w: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  <w:rPr>
                <w:bCs/>
              </w:rPr>
            </w:pPr>
            <w:r w:rsidRPr="00526DAB">
              <w:rPr>
                <w:bCs/>
              </w:rPr>
              <w:t>1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>Разработка механизмов привлечения инвестиций в сферу недвижимости, в том числе создание условий для расширения рынка земли, активизации строительной деятельности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Default="00804062" w:rsidP="00F60043">
            <w:pPr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Управление зе</w:t>
            </w:r>
            <w:r>
              <w:rPr>
                <w:color w:val="000000"/>
              </w:rPr>
              <w:t>мельно-имущественных отношений;</w:t>
            </w:r>
          </w:p>
          <w:p w:rsidR="00804062" w:rsidRDefault="00804062" w:rsidP="00F60043">
            <w:pPr>
              <w:jc w:val="center"/>
              <w:rPr>
                <w:color w:val="000000"/>
              </w:rPr>
            </w:pPr>
          </w:p>
          <w:p w:rsidR="00804062" w:rsidRPr="00386AA7" w:rsidRDefault="00804062" w:rsidP="00F60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86AA7">
              <w:rPr>
                <w:color w:val="000000"/>
              </w:rPr>
              <w:t>правление по ЖКХ и жилищной политике администрации ММР</w:t>
            </w:r>
          </w:p>
        </w:tc>
        <w:tc>
          <w:tcPr>
            <w:tcW w:w="2409" w:type="dxa"/>
            <w:vMerge w:val="restart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Повышение активности органов местного самоуправления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по привлечению инвесторов на удобных условиях повысит приток инвестиций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 xml:space="preserve">на территорию позволит вовлечь </w:t>
            </w:r>
          </w:p>
          <w:p w:rsidR="00804062" w:rsidRDefault="00804062" w:rsidP="00F60043">
            <w:pPr>
              <w:jc w:val="center"/>
              <w:rPr>
                <w:bCs/>
                <w:sz w:val="20"/>
                <w:szCs w:val="32"/>
              </w:rPr>
            </w:pPr>
            <w:r w:rsidRPr="00386AA7">
              <w:rPr>
                <w:bCs/>
              </w:rPr>
              <w:t xml:space="preserve">в инвестиционную деятельность свободные земли и незавершенные строительством </w:t>
            </w:r>
            <w:r w:rsidRPr="00386AA7">
              <w:rPr>
                <w:bCs/>
              </w:rPr>
              <w:lastRenderedPageBreak/>
              <w:t>сооружения и здания</w:t>
            </w:r>
          </w:p>
          <w:p w:rsidR="00804062" w:rsidRDefault="00804062" w:rsidP="00F60043">
            <w:pPr>
              <w:jc w:val="center"/>
              <w:rPr>
                <w:bCs/>
                <w:sz w:val="20"/>
                <w:szCs w:val="32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  <w:rPr>
                <w:bCs/>
              </w:rPr>
            </w:pPr>
            <w:r w:rsidRPr="00526DAB">
              <w:rPr>
                <w:bCs/>
              </w:rPr>
              <w:t>2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Проведение инвентаризации объектов недвижимости и создание перечня </w:t>
            </w:r>
            <w:r w:rsidRPr="00C97D67">
              <w:rPr>
                <w:color w:val="000000"/>
              </w:rPr>
              <w:lastRenderedPageBreak/>
              <w:t xml:space="preserve">незавершенных строительством объектов, которые могут быть использованы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>в инвестиционном процессе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lastRenderedPageBreak/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Default="00804062" w:rsidP="00F60043">
            <w:pPr>
              <w:ind w:right="-108"/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Управление земельно-имущественных отношений</w:t>
            </w:r>
            <w:r>
              <w:rPr>
                <w:color w:val="000000"/>
              </w:rPr>
              <w:t>;</w:t>
            </w:r>
          </w:p>
          <w:p w:rsidR="00804062" w:rsidRDefault="00804062" w:rsidP="00F60043">
            <w:pPr>
              <w:ind w:right="-108"/>
              <w:jc w:val="center"/>
              <w:rPr>
                <w:color w:val="000000"/>
              </w:rPr>
            </w:pPr>
          </w:p>
          <w:p w:rsidR="00804062" w:rsidRPr="00386AA7" w:rsidRDefault="00804062" w:rsidP="00F600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86AA7">
              <w:rPr>
                <w:color w:val="000000"/>
              </w:rPr>
              <w:t xml:space="preserve">правление по ЖКХ </w:t>
            </w:r>
            <w:r w:rsidRPr="00386AA7">
              <w:rPr>
                <w:color w:val="000000"/>
              </w:rPr>
              <w:lastRenderedPageBreak/>
              <w:t>и жилищной политике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804062" w:rsidRDefault="00804062" w:rsidP="00F60043">
            <w:pPr>
              <w:jc w:val="center"/>
              <w:rPr>
                <w:bCs/>
                <w:sz w:val="20"/>
                <w:szCs w:val="32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  <w:rPr>
                <w:bCs/>
              </w:rPr>
            </w:pPr>
            <w:r w:rsidRPr="00526DAB">
              <w:rPr>
                <w:bCs/>
              </w:rPr>
              <w:lastRenderedPageBreak/>
              <w:t>3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 w:line="80" w:lineRule="atLeast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>Заключение концессионных соглашений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spacing w:line="80" w:lineRule="atLeast"/>
              <w:ind w:right="-108"/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Управление земельно-имущественных отношений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804062" w:rsidRDefault="00804062" w:rsidP="00F60043">
            <w:pPr>
              <w:jc w:val="center"/>
              <w:rPr>
                <w:bCs/>
                <w:sz w:val="20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  <w:rPr>
                <w:bCs/>
              </w:rPr>
            </w:pPr>
            <w:r w:rsidRPr="00526DAB">
              <w:rPr>
                <w:bCs/>
              </w:rPr>
              <w:t>4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 w:line="60" w:lineRule="atLeast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Создание базы данных о незадействованных площадях на промышленных предприятиях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 xml:space="preserve">с информацией об их правовом статусе, инженерных сетях и коммуникациях, дорожно-транспортной системе, условиях стоимости аренды и приобретения их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>в собственность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spacing w:line="60" w:lineRule="atLeast"/>
              <w:ind w:right="-108"/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804062" w:rsidRDefault="00804062" w:rsidP="00F60043">
            <w:pPr>
              <w:jc w:val="center"/>
              <w:rPr>
                <w:bCs/>
                <w:sz w:val="20"/>
                <w:szCs w:val="32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  <w:rPr>
                <w:bCs/>
              </w:rPr>
            </w:pPr>
            <w:r w:rsidRPr="00526DAB">
              <w:rPr>
                <w:bCs/>
              </w:rPr>
              <w:t>5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 w:line="80" w:lineRule="atLeast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>Создание перечня свободных земельн</w:t>
            </w:r>
            <w:r>
              <w:rPr>
                <w:color w:val="000000"/>
              </w:rPr>
              <w:t xml:space="preserve">ых участков, в том числе земель </w:t>
            </w:r>
            <w:proofErr w:type="spellStart"/>
            <w:r w:rsidRPr="00C97D67">
              <w:rPr>
                <w:color w:val="000000"/>
              </w:rPr>
              <w:t>сельхозназначения</w:t>
            </w:r>
            <w:proofErr w:type="spellEnd"/>
            <w:r w:rsidRPr="00C97D67">
              <w:rPr>
                <w:color w:val="000000"/>
              </w:rPr>
              <w:t>, предоставляемых в аренду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spacing w:line="80" w:lineRule="atLeast"/>
              <w:ind w:right="-108"/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>Управление земельно-имущественных отношений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804062" w:rsidRDefault="00804062" w:rsidP="00F60043">
            <w:pPr>
              <w:jc w:val="center"/>
              <w:rPr>
                <w:bCs/>
                <w:sz w:val="20"/>
                <w:szCs w:val="32"/>
              </w:rPr>
            </w:pPr>
          </w:p>
        </w:tc>
      </w:tr>
      <w:tr w:rsidR="00804062" w:rsidTr="00F60043">
        <w:tc>
          <w:tcPr>
            <w:tcW w:w="540" w:type="dxa"/>
            <w:vAlign w:val="center"/>
          </w:tcPr>
          <w:p w:rsidR="00804062" w:rsidRPr="00526DAB" w:rsidRDefault="00804062" w:rsidP="00F60043">
            <w:pPr>
              <w:jc w:val="center"/>
              <w:rPr>
                <w:bCs/>
              </w:rPr>
            </w:pPr>
            <w:r w:rsidRPr="00526DAB">
              <w:rPr>
                <w:bCs/>
              </w:rPr>
              <w:t>6</w:t>
            </w:r>
          </w:p>
        </w:tc>
        <w:tc>
          <w:tcPr>
            <w:tcW w:w="2579" w:type="dxa"/>
            <w:vAlign w:val="center"/>
          </w:tcPr>
          <w:p w:rsidR="00804062" w:rsidRPr="00C97D67" w:rsidRDefault="00804062" w:rsidP="00F60043">
            <w:pPr>
              <w:spacing w:before="100" w:beforeAutospacing="1" w:after="100" w:afterAutospacing="1" w:line="80" w:lineRule="atLeast"/>
              <w:jc w:val="both"/>
              <w:rPr>
                <w:color w:val="000000"/>
              </w:rPr>
            </w:pPr>
            <w:r w:rsidRPr="00C97D67">
              <w:rPr>
                <w:color w:val="000000"/>
              </w:rPr>
              <w:t xml:space="preserve">Вовлечение в инвестиционный </w:t>
            </w:r>
            <w:r w:rsidRPr="00C97D67">
              <w:rPr>
                <w:color w:val="000000"/>
              </w:rPr>
              <w:lastRenderedPageBreak/>
              <w:t xml:space="preserve">процесс временно приостановленных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>и законсервированных строек, объектов, находящихся в муниципальной собственности</w:t>
            </w:r>
          </w:p>
        </w:tc>
        <w:tc>
          <w:tcPr>
            <w:tcW w:w="1111" w:type="dxa"/>
            <w:vAlign w:val="center"/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lastRenderedPageBreak/>
              <w:t>Весь период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lastRenderedPageBreak/>
              <w:t>2013-2016 гг.</w:t>
            </w: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804062" w:rsidRPr="00386AA7" w:rsidRDefault="00804062" w:rsidP="00F60043">
            <w:pPr>
              <w:spacing w:before="100" w:beforeAutospacing="1" w:after="100" w:afterAutospacing="1" w:line="80" w:lineRule="atLeast"/>
              <w:jc w:val="center"/>
              <w:rPr>
                <w:color w:val="000000"/>
              </w:rPr>
            </w:pPr>
            <w:r w:rsidRPr="00386AA7">
              <w:rPr>
                <w:color w:val="000000"/>
              </w:rPr>
              <w:t xml:space="preserve">Управление по ЖКХ и жилищной </w:t>
            </w:r>
            <w:r w:rsidRPr="00386AA7">
              <w:rPr>
                <w:color w:val="000000"/>
              </w:rPr>
              <w:lastRenderedPageBreak/>
              <w:t>политике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804062" w:rsidRDefault="00804062" w:rsidP="00F60043">
            <w:pPr>
              <w:jc w:val="center"/>
              <w:rPr>
                <w:bCs/>
                <w:sz w:val="20"/>
                <w:szCs w:val="32"/>
              </w:rPr>
            </w:pPr>
          </w:p>
        </w:tc>
      </w:tr>
      <w:tr w:rsidR="00804062" w:rsidTr="00F60043">
        <w:tc>
          <w:tcPr>
            <w:tcW w:w="4230" w:type="dxa"/>
            <w:gridSpan w:val="3"/>
            <w:vAlign w:val="center"/>
          </w:tcPr>
          <w:p w:rsidR="00804062" w:rsidRPr="00386AA7" w:rsidRDefault="00804062" w:rsidP="00F60043">
            <w:pPr>
              <w:pStyle w:val="1"/>
              <w:ind w:left="-57"/>
              <w:jc w:val="right"/>
              <w:outlineLvl w:val="0"/>
              <w:rPr>
                <w:sz w:val="24"/>
                <w:szCs w:val="24"/>
              </w:rPr>
            </w:pPr>
            <w:r w:rsidRPr="00386AA7">
              <w:rPr>
                <w:sz w:val="24"/>
                <w:szCs w:val="24"/>
              </w:rPr>
              <w:lastRenderedPageBreak/>
              <w:t>ИТОГО ПО РАЗДЕЛУ 2: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  <w:vMerge w:val="restart"/>
            <w:vAlign w:val="center"/>
          </w:tcPr>
          <w:p w:rsidR="00804062" w:rsidRDefault="00804062" w:rsidP="00F60043">
            <w:pPr>
              <w:jc w:val="center"/>
              <w:rPr>
                <w:bCs/>
                <w:sz w:val="20"/>
                <w:szCs w:val="32"/>
              </w:rPr>
            </w:pPr>
          </w:p>
        </w:tc>
      </w:tr>
      <w:tr w:rsidR="00804062" w:rsidTr="00F60043">
        <w:tc>
          <w:tcPr>
            <w:tcW w:w="4230" w:type="dxa"/>
            <w:gridSpan w:val="3"/>
          </w:tcPr>
          <w:p w:rsidR="00804062" w:rsidRPr="00386AA7" w:rsidRDefault="00804062" w:rsidP="00F60043">
            <w:pPr>
              <w:jc w:val="right"/>
            </w:pPr>
            <w:r w:rsidRPr="00386AA7">
              <w:rPr>
                <w:b/>
                <w:bCs/>
              </w:rPr>
              <w:t xml:space="preserve">ИТОГО ПО ПРОГРАММЕ:                                                                               </w:t>
            </w:r>
          </w:p>
        </w:tc>
        <w:tc>
          <w:tcPr>
            <w:tcW w:w="1583" w:type="dxa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  <w:vMerge/>
          </w:tcPr>
          <w:p w:rsidR="00804062" w:rsidRDefault="00804062" w:rsidP="00F600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Default="00804062" w:rsidP="00804062">
      <w:pPr>
        <w:jc w:val="center"/>
        <w:rPr>
          <w:b/>
          <w:sz w:val="28"/>
          <w:szCs w:val="28"/>
        </w:rPr>
      </w:pPr>
    </w:p>
    <w:p w:rsidR="00804062" w:rsidRPr="00E87AF0" w:rsidRDefault="00804062" w:rsidP="00804062">
      <w:pPr>
        <w:jc w:val="right"/>
        <w:rPr>
          <w:sz w:val="28"/>
          <w:szCs w:val="28"/>
        </w:rPr>
      </w:pPr>
      <w:r w:rsidRPr="00E87AF0">
        <w:rPr>
          <w:sz w:val="28"/>
          <w:szCs w:val="28"/>
        </w:rPr>
        <w:t>Приложение № 2</w:t>
      </w:r>
    </w:p>
    <w:p w:rsidR="00804062" w:rsidRPr="00E87AF0" w:rsidRDefault="00804062" w:rsidP="00804062">
      <w:pPr>
        <w:pStyle w:val="a6"/>
        <w:suppressAutoHyphens/>
        <w:jc w:val="right"/>
        <w:rPr>
          <w:sz w:val="28"/>
          <w:szCs w:val="28"/>
        </w:rPr>
      </w:pPr>
      <w:r w:rsidRPr="00E87AF0">
        <w:rPr>
          <w:sz w:val="28"/>
          <w:szCs w:val="28"/>
        </w:rPr>
        <w:t>к муниципальной программе «Инвестиционное развитие</w:t>
      </w:r>
    </w:p>
    <w:p w:rsidR="00804062" w:rsidRPr="00E87AF0" w:rsidRDefault="00804062" w:rsidP="00804062">
      <w:pPr>
        <w:pStyle w:val="a6"/>
        <w:suppressAutoHyphens/>
        <w:jc w:val="right"/>
        <w:rPr>
          <w:sz w:val="28"/>
          <w:szCs w:val="28"/>
        </w:rPr>
      </w:pPr>
      <w:proofErr w:type="spellStart"/>
      <w:r w:rsidRPr="00E87AF0">
        <w:rPr>
          <w:sz w:val="28"/>
          <w:szCs w:val="28"/>
        </w:rPr>
        <w:t>Марксовского</w:t>
      </w:r>
      <w:proofErr w:type="spellEnd"/>
      <w:r w:rsidRPr="00E87AF0">
        <w:rPr>
          <w:sz w:val="28"/>
          <w:szCs w:val="28"/>
        </w:rPr>
        <w:t xml:space="preserve"> муниципального района на 2013-2016 годы»</w:t>
      </w:r>
    </w:p>
    <w:p w:rsidR="00804062" w:rsidRPr="00972AAD" w:rsidRDefault="00804062" w:rsidP="0080406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04062" w:rsidRDefault="00804062" w:rsidP="00804062">
      <w:pPr>
        <w:rPr>
          <w:sz w:val="28"/>
          <w:szCs w:val="28"/>
        </w:rPr>
      </w:pPr>
    </w:p>
    <w:p w:rsidR="00804062" w:rsidRPr="00972AAD" w:rsidRDefault="00804062" w:rsidP="00804062">
      <w:pPr>
        <w:jc w:val="center"/>
        <w:rPr>
          <w:b/>
          <w:sz w:val="28"/>
          <w:szCs w:val="28"/>
        </w:rPr>
      </w:pPr>
      <w:r w:rsidRPr="00972AAD">
        <w:rPr>
          <w:b/>
          <w:sz w:val="28"/>
          <w:szCs w:val="28"/>
        </w:rPr>
        <w:t xml:space="preserve">Система целевых показателей и индикаторов </w:t>
      </w:r>
    </w:p>
    <w:p w:rsidR="00804062" w:rsidRPr="00972AAD" w:rsidRDefault="00804062" w:rsidP="00804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П</w:t>
      </w:r>
      <w:r w:rsidRPr="00972AAD">
        <w:rPr>
          <w:b/>
          <w:sz w:val="28"/>
          <w:szCs w:val="28"/>
        </w:rPr>
        <w:t>рограммы</w:t>
      </w:r>
    </w:p>
    <w:p w:rsidR="00804062" w:rsidRDefault="00804062" w:rsidP="00804062">
      <w:pPr>
        <w:jc w:val="center"/>
        <w:rPr>
          <w:sz w:val="28"/>
          <w:szCs w:val="28"/>
        </w:rPr>
      </w:pPr>
    </w:p>
    <w:tbl>
      <w:tblPr>
        <w:tblW w:w="15386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9"/>
        <w:gridCol w:w="2410"/>
        <w:gridCol w:w="1843"/>
        <w:gridCol w:w="850"/>
        <w:gridCol w:w="851"/>
        <w:gridCol w:w="850"/>
        <w:gridCol w:w="851"/>
        <w:gridCol w:w="4252"/>
      </w:tblGrid>
      <w:tr w:rsidR="00804062" w:rsidTr="00F60043">
        <w:trPr>
          <w:trHeight w:hRule="exact" w:val="1399"/>
          <w:tblHeader/>
        </w:trPr>
        <w:tc>
          <w:tcPr>
            <w:tcW w:w="34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e"/>
              <w:rPr>
                <w:b w:val="0"/>
                <w:bCs w:val="0"/>
                <w:i w:val="0"/>
                <w:iCs w:val="0"/>
              </w:rPr>
            </w:pPr>
            <w:r w:rsidRPr="00D673F9">
              <w:rPr>
                <w:b w:val="0"/>
                <w:bCs w:val="0"/>
                <w:i w:val="0"/>
                <w:iCs w:val="0"/>
              </w:rPr>
              <w:t>Цели и задачи программы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e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Перечень целевых показате</w:t>
            </w:r>
            <w:r w:rsidRPr="00D673F9">
              <w:rPr>
                <w:b w:val="0"/>
                <w:bCs w:val="0"/>
                <w:i w:val="0"/>
                <w:iCs w:val="0"/>
              </w:rPr>
              <w:t>лей, индикаторов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e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Факти</w:t>
            </w:r>
            <w:r w:rsidRPr="00D673F9">
              <w:rPr>
                <w:b w:val="0"/>
                <w:bCs w:val="0"/>
                <w:i w:val="0"/>
                <w:iCs w:val="0"/>
              </w:rPr>
              <w:t>ческое значение на момент разработки программы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e"/>
              <w:rPr>
                <w:b w:val="0"/>
                <w:bCs w:val="0"/>
                <w:i w:val="0"/>
                <w:iCs w:val="0"/>
              </w:rPr>
            </w:pPr>
            <w:r w:rsidRPr="00D673F9">
              <w:rPr>
                <w:b w:val="0"/>
                <w:bCs w:val="0"/>
                <w:i w:val="0"/>
                <w:iCs w:val="0"/>
              </w:rPr>
              <w:t>Изменение значений по годам реализации</w:t>
            </w:r>
          </w:p>
        </w:tc>
        <w:tc>
          <w:tcPr>
            <w:tcW w:w="42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e"/>
              <w:rPr>
                <w:b w:val="0"/>
                <w:bCs w:val="0"/>
                <w:i w:val="0"/>
                <w:iCs w:val="0"/>
              </w:rPr>
            </w:pPr>
            <w:r w:rsidRPr="00D673F9">
              <w:rPr>
                <w:b w:val="0"/>
                <w:bCs w:val="0"/>
                <w:i w:val="0"/>
                <w:iCs w:val="0"/>
              </w:rPr>
              <w:t>Целевое значение на момент окончания действия программы</w:t>
            </w:r>
          </w:p>
        </w:tc>
      </w:tr>
      <w:tr w:rsidR="00804062" w:rsidTr="00F60043">
        <w:trPr>
          <w:trHeight w:hRule="exact" w:val="564"/>
        </w:trPr>
        <w:tc>
          <w:tcPr>
            <w:tcW w:w="34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/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/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2013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2014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2015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r>
              <w:t>2016</w:t>
            </w:r>
          </w:p>
        </w:tc>
        <w:tc>
          <w:tcPr>
            <w:tcW w:w="42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/>
        </w:tc>
      </w:tr>
      <w:tr w:rsidR="00804062" w:rsidTr="00F60043"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7</w:t>
            </w:r>
          </w:p>
        </w:tc>
      </w:tr>
      <w:tr w:rsidR="00804062" w:rsidTr="00F60043">
        <w:trPr>
          <w:trHeight w:val="211"/>
        </w:trPr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545049" w:rsidRDefault="00804062" w:rsidP="00F60043">
            <w:pPr>
              <w:pStyle w:val="ad"/>
              <w:jc w:val="center"/>
              <w:rPr>
                <w:b/>
              </w:rPr>
            </w:pPr>
            <w:r w:rsidRPr="00545049">
              <w:rPr>
                <w:b/>
              </w:rPr>
              <w:t>Цель 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4062" w:rsidRPr="00D673F9" w:rsidRDefault="00804062" w:rsidP="00F60043">
            <w:pPr>
              <w:pStyle w:val="ad"/>
            </w:pPr>
            <w:r w:rsidRPr="00D673F9">
              <w:t xml:space="preserve">Построение </w:t>
            </w:r>
            <w:proofErr w:type="spellStart"/>
            <w:r w:rsidRPr="00D673F9">
              <w:t>инвестиционно-ориентиров</w:t>
            </w:r>
            <w:r>
              <w:t>ан</w:t>
            </w:r>
            <w:r w:rsidRPr="00D673F9">
              <w:t>ной</w:t>
            </w:r>
            <w:proofErr w:type="spellEnd"/>
            <w:r w:rsidRPr="00D673F9">
              <w:t xml:space="preserve"> экономики, готовой законодательно, организационно и целенаправленно принять и эффективно использовать инвестиции на этой основе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Задача № 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rPr>
          <w:trHeight w:val="900"/>
        </w:trPr>
        <w:tc>
          <w:tcPr>
            <w:tcW w:w="3479" w:type="dxa"/>
            <w:vMerge w:val="restart"/>
            <w:tcBorders>
              <w:left w:val="single" w:sz="1" w:space="0" w:color="000000"/>
            </w:tcBorders>
          </w:tcPr>
          <w:p w:rsidR="00804062" w:rsidRPr="00D673F9" w:rsidRDefault="00804062" w:rsidP="00F60043">
            <w:pPr>
              <w:pStyle w:val="ad"/>
            </w:pPr>
            <w:r w:rsidRPr="00D673F9">
              <w:t>Совершенствование инвестиционной среды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8170FA">
              <w:t xml:space="preserve">Организация встреч руководителей предприятий и организаций района с сотрудниками </w:t>
            </w:r>
            <w:r w:rsidRPr="008170FA">
              <w:lastRenderedPageBreak/>
              <w:t xml:space="preserve">научных учреждений и производственных объединений, внедряющих инновационные </w:t>
            </w:r>
            <w:r w:rsidRPr="008170FA">
              <w:br/>
              <w:t>и инвестиционные проекты</w:t>
            </w:r>
            <w:r>
              <w:t>, ед.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04062" w:rsidRPr="00613108" w:rsidRDefault="00804062" w:rsidP="00F60043">
            <w:pPr>
              <w:pStyle w:val="ad"/>
            </w:pPr>
            <w:r w:rsidRPr="00613108">
              <w:t>Создание и совершенствование нормативной правовой базы и базы технического и информационного обеспечения функционирования программы</w:t>
            </w:r>
          </w:p>
        </w:tc>
      </w:tr>
      <w:tr w:rsidR="00804062" w:rsidTr="00F60043">
        <w:trPr>
          <w:trHeight w:val="900"/>
        </w:trPr>
        <w:tc>
          <w:tcPr>
            <w:tcW w:w="347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C97D67">
              <w:rPr>
                <w:color w:val="000000"/>
              </w:rPr>
              <w:t xml:space="preserve">Организация участия в ярмарках, </w:t>
            </w:r>
            <w:r>
              <w:rPr>
                <w:color w:val="000000"/>
              </w:rPr>
              <w:t>выставках инвестиционных проектов</w:t>
            </w:r>
            <w:r w:rsidRPr="00C97D67">
              <w:rPr>
                <w:color w:val="000000"/>
              </w:rPr>
              <w:t xml:space="preserve"> и продукции предприятий </w:t>
            </w:r>
            <w:proofErr w:type="spellStart"/>
            <w:r>
              <w:rPr>
                <w:color w:val="000000"/>
              </w:rPr>
              <w:t>Марксовского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C97D67">
              <w:rPr>
                <w:color w:val="000000"/>
              </w:rPr>
              <w:t>района</w:t>
            </w:r>
            <w:r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26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Задача № 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c>
          <w:tcPr>
            <w:tcW w:w="3479" w:type="dxa"/>
            <w:vMerge w:val="restart"/>
            <w:tcBorders>
              <w:left w:val="single" w:sz="1" w:space="0" w:color="000000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 xml:space="preserve">Создание условий, которые сделают </w:t>
            </w:r>
            <w:proofErr w:type="spellStart"/>
            <w:r w:rsidRPr="00D673F9">
              <w:t>Марксовский</w:t>
            </w:r>
            <w:proofErr w:type="spellEnd"/>
            <w:r w:rsidRPr="00D673F9">
              <w:t xml:space="preserve"> район привлекательным для желающих вкладывать средства в развитие экономики</w:t>
            </w:r>
            <w:r>
              <w:t xml:space="preserve"> района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C97D67">
              <w:rPr>
                <w:color w:val="000000"/>
              </w:rPr>
              <w:t>Размещение информации об инвестиц</w:t>
            </w:r>
            <w:r>
              <w:rPr>
                <w:color w:val="000000"/>
              </w:rPr>
              <w:t xml:space="preserve">ионной привлекательности района на официальном сайте администрации </w:t>
            </w:r>
            <w:proofErr w:type="spellStart"/>
            <w:r>
              <w:rPr>
                <w:color w:val="000000"/>
              </w:rPr>
              <w:t>Марксовского</w:t>
            </w:r>
            <w:proofErr w:type="spellEnd"/>
            <w:r w:rsidRPr="00C97D67">
              <w:rPr>
                <w:color w:val="000000"/>
              </w:rPr>
              <w:t xml:space="preserve"> района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2" w:rsidRDefault="00804062" w:rsidP="00F60043">
            <w:pPr>
              <w:pStyle w:val="ad"/>
              <w:jc w:val="center"/>
            </w:pPr>
            <w:proofErr w:type="gramStart"/>
            <w:r w:rsidRPr="00D673F9">
              <w:t>Накопление информационной базы данных об инвестиционных проектах</w:t>
            </w:r>
            <w:r>
              <w:t>,</w:t>
            </w:r>
            <w:r w:rsidRPr="00D673F9">
              <w:t xml:space="preserve"> </w:t>
            </w:r>
            <w:r w:rsidRPr="00C97D67">
              <w:rPr>
                <w:color w:val="000000"/>
              </w:rPr>
              <w:t>незадействованных площадях на промышленных предприятиях</w:t>
            </w:r>
            <w:r w:rsidRPr="00D673F9">
              <w:t xml:space="preserve"> и свободных производственных площадках, </w:t>
            </w:r>
            <w:r>
              <w:t xml:space="preserve"> о</w:t>
            </w:r>
            <w:r w:rsidRPr="00C97D67">
              <w:rPr>
                <w:color w:val="000000"/>
              </w:rPr>
              <w:t xml:space="preserve"> свободных земельн</w:t>
            </w:r>
            <w:r>
              <w:rPr>
                <w:color w:val="000000"/>
              </w:rPr>
              <w:t>ых участках,</w:t>
            </w:r>
            <w:r>
              <w:t xml:space="preserve"> о </w:t>
            </w:r>
            <w:r w:rsidRPr="00C97D67">
              <w:rPr>
                <w:color w:val="000000"/>
              </w:rPr>
              <w:t>незавершенных строительством объектов</w:t>
            </w:r>
            <w:r w:rsidRPr="00D673F9">
              <w:t xml:space="preserve"> их информационное и конкурсное сопровождение</w:t>
            </w:r>
            <w:r>
              <w:t>.</w:t>
            </w:r>
            <w:proofErr w:type="gramEnd"/>
          </w:p>
          <w:p w:rsidR="00804062" w:rsidRDefault="00804062" w:rsidP="00F60043">
            <w:pPr>
              <w:pStyle w:val="ad"/>
              <w:jc w:val="center"/>
            </w:pPr>
          </w:p>
          <w:p w:rsidR="00804062" w:rsidRPr="00D673F9" w:rsidRDefault="00804062" w:rsidP="00F60043">
            <w:pPr>
              <w:pStyle w:val="ad"/>
              <w:jc w:val="center"/>
            </w:pPr>
            <w:r>
              <w:t xml:space="preserve">Обеспечение свободного доступа потенциальных инвесторов к </w:t>
            </w:r>
            <w:r>
              <w:lastRenderedPageBreak/>
              <w:t>информационной базе</w:t>
            </w:r>
          </w:p>
        </w:tc>
      </w:tr>
      <w:tr w:rsidR="00804062" w:rsidTr="00F60043">
        <w:tc>
          <w:tcPr>
            <w:tcW w:w="3479" w:type="dxa"/>
            <w:vMerge/>
            <w:tcBorders>
              <w:left w:val="single" w:sz="1" w:space="0" w:color="000000"/>
            </w:tcBorders>
          </w:tcPr>
          <w:p w:rsidR="00804062" w:rsidRPr="00D673F9" w:rsidRDefault="00804062" w:rsidP="00F60043">
            <w:pPr>
              <w:pStyle w:val="ad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C97D67" w:rsidRDefault="00804062" w:rsidP="00F60043">
            <w:pPr>
              <w:pStyle w:val="ad"/>
              <w:jc w:val="center"/>
              <w:rPr>
                <w:color w:val="000000"/>
              </w:rPr>
            </w:pPr>
            <w:r w:rsidRPr="00C97D67">
              <w:rPr>
                <w:color w:val="000000"/>
              </w:rPr>
              <w:t xml:space="preserve">Создание базы данных о незадействованных площадях на промышленных </w:t>
            </w:r>
            <w:r w:rsidRPr="00C97D67">
              <w:rPr>
                <w:color w:val="000000"/>
              </w:rPr>
              <w:lastRenderedPageBreak/>
              <w:t>предприятиях</w:t>
            </w:r>
            <w:r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c>
          <w:tcPr>
            <w:tcW w:w="3479" w:type="dxa"/>
            <w:vMerge/>
            <w:tcBorders>
              <w:left w:val="single" w:sz="1" w:space="0" w:color="000000"/>
            </w:tcBorders>
          </w:tcPr>
          <w:p w:rsidR="00804062" w:rsidRPr="00D673F9" w:rsidRDefault="00804062" w:rsidP="00F60043">
            <w:pPr>
              <w:pStyle w:val="ad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C97D67" w:rsidRDefault="00804062" w:rsidP="00F60043">
            <w:pPr>
              <w:pStyle w:val="ad"/>
              <w:jc w:val="center"/>
              <w:rPr>
                <w:color w:val="000000"/>
              </w:rPr>
            </w:pPr>
            <w:r w:rsidRPr="00C97D67">
              <w:rPr>
                <w:color w:val="000000"/>
              </w:rPr>
              <w:t>Создание перечня свободных земельн</w:t>
            </w:r>
            <w:r>
              <w:rPr>
                <w:color w:val="000000"/>
              </w:rPr>
              <w:t>ых участков, ед.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2" w:rsidRPr="00D673F9" w:rsidRDefault="00804062" w:rsidP="00F60043">
            <w:pPr>
              <w:pStyle w:val="ad"/>
            </w:pPr>
          </w:p>
        </w:tc>
      </w:tr>
      <w:tr w:rsidR="00804062" w:rsidTr="00F60043">
        <w:tc>
          <w:tcPr>
            <w:tcW w:w="347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C97D67" w:rsidRDefault="00804062" w:rsidP="00F60043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97D67">
              <w:rPr>
                <w:color w:val="000000"/>
              </w:rPr>
              <w:t xml:space="preserve">оздание перечня незавершенных строительством объектов, которые могут быть использованы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>в инвестиционном процессе</w:t>
            </w:r>
            <w:r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2" w:rsidRPr="00D673F9" w:rsidRDefault="00804062" w:rsidP="00F60043">
            <w:pPr>
              <w:pStyle w:val="ad"/>
            </w:pPr>
          </w:p>
        </w:tc>
      </w:tr>
      <w:tr w:rsidR="00804062" w:rsidTr="00F60043"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545049" w:rsidRDefault="00804062" w:rsidP="00F60043">
            <w:pPr>
              <w:pStyle w:val="ad"/>
              <w:jc w:val="center"/>
              <w:rPr>
                <w:b/>
              </w:rPr>
            </w:pPr>
            <w:r w:rsidRPr="00545049">
              <w:rPr>
                <w:b/>
              </w:rPr>
              <w:t>Цель 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</w:pPr>
            <w:r w:rsidRPr="00D673F9">
              <w:t>Достижение устойчивых темпов роста экономи</w:t>
            </w:r>
            <w:r>
              <w:t>ки</w:t>
            </w:r>
            <w:r w:rsidRPr="00D673F9">
              <w:t xml:space="preserve"> района, стабильного улучшения качества жизни всех слоев населения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Задача № 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</w:tr>
      <w:tr w:rsidR="00804062" w:rsidTr="00F60043">
        <w:tc>
          <w:tcPr>
            <w:tcW w:w="3479" w:type="dxa"/>
            <w:vMerge w:val="restart"/>
            <w:tcBorders>
              <w:left w:val="single" w:sz="1" w:space="0" w:color="000000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 w:rsidRPr="00D673F9">
              <w:t>Привлечение и эффективное использование инвестиционного капитала в экономику района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>
              <w:t>Объем инвестиций в основной капитал,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4062" w:rsidRPr="00861D6D" w:rsidRDefault="00804062" w:rsidP="00F60043">
            <w:pPr>
              <w:spacing w:line="240" w:lineRule="atLeast"/>
              <w:ind w:left="-108" w:right="-108"/>
              <w:jc w:val="center"/>
            </w:pPr>
            <w:r w:rsidRPr="00861D6D">
              <w:t>908,2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4062" w:rsidRPr="00861D6D" w:rsidRDefault="00804062" w:rsidP="00F60043">
            <w:pPr>
              <w:spacing w:line="240" w:lineRule="atLeast"/>
              <w:ind w:left="-108" w:right="-108"/>
              <w:jc w:val="center"/>
            </w:pPr>
            <w:r w:rsidRPr="00861D6D">
              <w:t>980,8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4062" w:rsidRPr="00861D6D" w:rsidRDefault="00804062" w:rsidP="00F60043">
            <w:pPr>
              <w:spacing w:line="240" w:lineRule="atLeast"/>
              <w:ind w:left="-108" w:right="-108"/>
              <w:jc w:val="center"/>
            </w:pPr>
            <w:r w:rsidRPr="00861D6D">
              <w:t>1029,8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4062" w:rsidRPr="00861D6D" w:rsidRDefault="00804062" w:rsidP="00F60043">
            <w:pPr>
              <w:spacing w:line="240" w:lineRule="atLeast"/>
              <w:ind w:left="-108" w:right="-108"/>
              <w:jc w:val="center"/>
            </w:pPr>
            <w:r w:rsidRPr="00861D6D">
              <w:t>1081,3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062" w:rsidRPr="00D673F9" w:rsidRDefault="00804062" w:rsidP="00F60043">
            <w:pPr>
              <w:pStyle w:val="ad"/>
            </w:pPr>
            <w:r w:rsidRPr="00D673F9">
              <w:t xml:space="preserve">Увеличение инвестиций в основной капитал к концу 2016 года до 1081,3 млн. рублей, рост к фактическому </w:t>
            </w:r>
            <w:r>
              <w:t>показателю 2012 года</w:t>
            </w:r>
            <w:r w:rsidRPr="00D673F9">
              <w:t xml:space="preserve"> составит 216,3 млн. руб</w:t>
            </w:r>
            <w:r>
              <w:t>.</w:t>
            </w:r>
            <w:r w:rsidRPr="00D673F9">
              <w:t xml:space="preserve"> </w:t>
            </w:r>
            <w:r>
              <w:t xml:space="preserve">или </w:t>
            </w:r>
            <w:r w:rsidRPr="00D673F9">
              <w:t>25 %</w:t>
            </w:r>
          </w:p>
        </w:tc>
      </w:tr>
      <w:tr w:rsidR="00804062" w:rsidTr="00F60043">
        <w:tc>
          <w:tcPr>
            <w:tcW w:w="3479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 w:rsidRPr="00C97D67">
              <w:rPr>
                <w:color w:val="000000"/>
              </w:rPr>
              <w:t>Заключение концессионных соглашений</w:t>
            </w:r>
            <w:r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04062" w:rsidRPr="00D673F9" w:rsidRDefault="00804062" w:rsidP="00F60043">
            <w:pPr>
              <w:pStyle w:val="ad"/>
              <w:jc w:val="center"/>
            </w:pPr>
            <w:r>
              <w:t>2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04062" w:rsidRPr="00386AA7" w:rsidRDefault="00804062" w:rsidP="00F60043">
            <w:pPr>
              <w:jc w:val="center"/>
              <w:rPr>
                <w:bCs/>
              </w:rPr>
            </w:pPr>
            <w:r>
              <w:rPr>
                <w:bCs/>
              </w:rPr>
              <w:t>Привлечение</w:t>
            </w:r>
            <w:r w:rsidRPr="00386AA7">
              <w:rPr>
                <w:bCs/>
              </w:rPr>
              <w:t xml:space="preserve"> инвесторов на удобных условиях повысит приток инвестиций</w:t>
            </w:r>
          </w:p>
          <w:p w:rsidR="00804062" w:rsidRPr="00386AA7" w:rsidRDefault="00804062" w:rsidP="00F60043">
            <w:pPr>
              <w:jc w:val="center"/>
              <w:rPr>
                <w:bCs/>
              </w:rPr>
            </w:pPr>
            <w:r w:rsidRPr="00386AA7">
              <w:rPr>
                <w:bCs/>
              </w:rPr>
              <w:t>на территорию</w:t>
            </w:r>
            <w:r>
              <w:rPr>
                <w:bCs/>
              </w:rPr>
              <w:t xml:space="preserve"> района и</w:t>
            </w:r>
            <w:r w:rsidRPr="00386AA7">
              <w:rPr>
                <w:bCs/>
              </w:rPr>
              <w:t xml:space="preserve"> позволит </w:t>
            </w:r>
            <w:r w:rsidRPr="00386AA7">
              <w:rPr>
                <w:bCs/>
              </w:rPr>
              <w:lastRenderedPageBreak/>
              <w:t xml:space="preserve">вовлечь </w:t>
            </w:r>
          </w:p>
          <w:p w:rsidR="00804062" w:rsidRPr="00D20A0A" w:rsidRDefault="00804062" w:rsidP="00F60043">
            <w:pPr>
              <w:jc w:val="center"/>
              <w:rPr>
                <w:bCs/>
                <w:sz w:val="20"/>
                <w:szCs w:val="32"/>
              </w:rPr>
            </w:pPr>
            <w:r w:rsidRPr="00386AA7">
              <w:rPr>
                <w:bCs/>
              </w:rPr>
              <w:t>в инвестиционную деятельность свободные земли и незавершенные строительством сооружения и здания</w:t>
            </w:r>
          </w:p>
        </w:tc>
      </w:tr>
      <w:tr w:rsidR="00804062" w:rsidTr="00F60043">
        <w:tc>
          <w:tcPr>
            <w:tcW w:w="3479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04062" w:rsidRPr="00D673F9" w:rsidRDefault="00804062" w:rsidP="00F60043">
            <w:pPr>
              <w:pStyle w:val="ad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2" w:rsidRPr="00C97D67" w:rsidRDefault="00804062" w:rsidP="00F60043">
            <w:pPr>
              <w:pStyle w:val="ad"/>
              <w:jc w:val="center"/>
              <w:rPr>
                <w:color w:val="000000"/>
              </w:rPr>
            </w:pPr>
            <w:r w:rsidRPr="00C97D67">
              <w:rPr>
                <w:color w:val="000000"/>
              </w:rPr>
              <w:t xml:space="preserve">Вовлечение в инвестиционный процесс временно приостановленных </w:t>
            </w:r>
            <w:r>
              <w:rPr>
                <w:color w:val="000000"/>
              </w:rPr>
              <w:br/>
            </w:r>
            <w:r w:rsidRPr="00C97D67">
              <w:rPr>
                <w:color w:val="000000"/>
              </w:rPr>
              <w:t>и законсервированных строек, объектов, находящихся в муниципальной собственности</w:t>
            </w:r>
            <w:r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2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2" w:rsidRDefault="00804062" w:rsidP="00F60043">
            <w:pPr>
              <w:pStyle w:val="ad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2" w:rsidRDefault="00804062" w:rsidP="00F60043">
            <w:pPr>
              <w:pStyle w:val="ad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62" w:rsidRDefault="00804062" w:rsidP="00F60043">
            <w:pPr>
              <w:pStyle w:val="ad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04062" w:rsidRDefault="00804062" w:rsidP="00F60043">
            <w:pPr>
              <w:pStyle w:val="ad"/>
              <w:jc w:val="center"/>
            </w:pPr>
            <w:r>
              <w:t>3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04062" w:rsidRDefault="00804062" w:rsidP="00F60043">
            <w:pPr>
              <w:jc w:val="center"/>
              <w:rPr>
                <w:bCs/>
              </w:rPr>
            </w:pPr>
          </w:p>
        </w:tc>
      </w:tr>
    </w:tbl>
    <w:p w:rsidR="00804062" w:rsidRDefault="00804062" w:rsidP="00804062">
      <w:pPr>
        <w:rPr>
          <w:b/>
          <w:sz w:val="28"/>
          <w:szCs w:val="28"/>
        </w:rPr>
      </w:pPr>
    </w:p>
    <w:p w:rsidR="0075190F" w:rsidRDefault="0075190F"/>
    <w:sectPr w:rsidR="0075190F" w:rsidSect="00B771EE"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4C" w:rsidRDefault="005D6E4C" w:rsidP="005D6E4C">
      <w:r>
        <w:separator/>
      </w:r>
    </w:p>
  </w:endnote>
  <w:endnote w:type="continuationSeparator" w:id="0">
    <w:p w:rsidR="005D6E4C" w:rsidRDefault="005D6E4C" w:rsidP="005D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874A99" w:rsidP="00D21F3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406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A7B" w:rsidRDefault="00016FBB" w:rsidP="00D21F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Pr="00000A7B" w:rsidRDefault="00874A99" w:rsidP="00D21F34">
    <w:pPr>
      <w:pStyle w:val="a3"/>
      <w:ind w:right="360"/>
      <w:rPr>
        <w:sz w:val="24"/>
        <w:szCs w:val="24"/>
      </w:rPr>
    </w:pPr>
    <w:fldSimple w:instr=" FILENAME  \p  \* MERGEFORMAT ">
      <w:r w:rsidR="00172326" w:rsidRPr="00172326">
        <w:rPr>
          <w:noProof/>
          <w:sz w:val="24"/>
          <w:szCs w:val="24"/>
        </w:rPr>
        <w:t>\\192.168.0.111\машбюро\2013\постановления\октябрь\Pt130 111013 №</w:t>
      </w:r>
      <w:r w:rsidR="00172326">
        <w:rPr>
          <w:noProof/>
        </w:rPr>
        <w:t xml:space="preserve"> 2763-н.docx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4C" w:rsidRDefault="005D6E4C" w:rsidP="005D6E4C">
      <w:r>
        <w:separator/>
      </w:r>
    </w:p>
  </w:footnote>
  <w:footnote w:type="continuationSeparator" w:id="0">
    <w:p w:rsidR="005D6E4C" w:rsidRDefault="005D6E4C" w:rsidP="005D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874A99" w:rsidP="00F5309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406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A7B" w:rsidRDefault="00016FBB" w:rsidP="00DD3DE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B" w:rsidRDefault="00016FBB" w:rsidP="00F53096">
    <w:pPr>
      <w:pStyle w:val="ab"/>
      <w:framePr w:wrap="around" w:vAnchor="text" w:hAnchor="margin" w:xAlign="right" w:y="1"/>
      <w:rPr>
        <w:rStyle w:val="aa"/>
      </w:rPr>
    </w:pPr>
  </w:p>
  <w:p w:rsidR="00000A7B" w:rsidRDefault="00016FBB" w:rsidP="00DD3DE3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62"/>
    <w:rsid w:val="00016FBB"/>
    <w:rsid w:val="000C7505"/>
    <w:rsid w:val="00172326"/>
    <w:rsid w:val="005D6E4C"/>
    <w:rsid w:val="00653080"/>
    <w:rsid w:val="0075190F"/>
    <w:rsid w:val="00804062"/>
    <w:rsid w:val="00874A99"/>
    <w:rsid w:val="00D7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062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804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6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0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04062"/>
    <w:pPr>
      <w:tabs>
        <w:tab w:val="center" w:pos="4153"/>
        <w:tab w:val="right" w:pos="8306"/>
      </w:tabs>
    </w:pPr>
    <w:rPr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8040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0406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04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04062"/>
    <w:pPr>
      <w:spacing w:after="120"/>
    </w:pPr>
  </w:style>
  <w:style w:type="character" w:customStyle="1" w:styleId="a9">
    <w:name w:val="Основной текст Знак"/>
    <w:basedOn w:val="a0"/>
    <w:link w:val="a8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04062"/>
  </w:style>
  <w:style w:type="paragraph" w:styleId="ab">
    <w:name w:val="header"/>
    <w:basedOn w:val="a"/>
    <w:link w:val="ac"/>
    <w:rsid w:val="00804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804062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804062"/>
    <w:pPr>
      <w:jc w:val="center"/>
    </w:pPr>
    <w:rPr>
      <w:b/>
      <w:bCs/>
      <w:i/>
      <w:iCs/>
    </w:rPr>
  </w:style>
  <w:style w:type="paragraph" w:styleId="af">
    <w:name w:val="No Spacing"/>
    <w:uiPriority w:val="1"/>
    <w:qFormat/>
    <w:rsid w:val="00804062"/>
    <w:pPr>
      <w:widowControl w:val="0"/>
      <w:suppressAutoHyphens/>
      <w:spacing w:line="240" w:lineRule="auto"/>
      <w:jc w:val="left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3012</Words>
  <Characters>17173</Characters>
  <Application>Microsoft Office Word</Application>
  <DocSecurity>0</DocSecurity>
  <Lines>143</Lines>
  <Paragraphs>40</Paragraphs>
  <ScaleCrop>false</ScaleCrop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гундоровавм</dc:creator>
  <cp:keywords/>
  <dc:description/>
  <cp:lastModifiedBy>гундоровавм</cp:lastModifiedBy>
  <cp:revision>4</cp:revision>
  <cp:lastPrinted>2013-10-15T04:50:00Z</cp:lastPrinted>
  <dcterms:created xsi:type="dcterms:W3CDTF">2013-10-11T06:44:00Z</dcterms:created>
  <dcterms:modified xsi:type="dcterms:W3CDTF">2013-10-15T04:55:00Z</dcterms:modified>
</cp:coreProperties>
</file>