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8" w:rsidRPr="004D3EB0" w:rsidRDefault="004D7008" w:rsidP="004D7008">
      <w:pPr>
        <w:pStyle w:val="affff2"/>
        <w:spacing w:line="280" w:lineRule="exact"/>
        <w:jc w:val="center"/>
        <w:rPr>
          <w:sz w:val="28"/>
          <w:szCs w:val="28"/>
        </w:rPr>
      </w:pPr>
      <w:r w:rsidRPr="004D3EB0">
        <w:rPr>
          <w:sz w:val="28"/>
          <w:szCs w:val="28"/>
        </w:rPr>
        <w:t xml:space="preserve">АДМИНИСТРАЦИЯ МАРКСОВСКОГО </w:t>
      </w:r>
      <w:proofErr w:type="gramStart"/>
      <w:r w:rsidRPr="004D3EB0">
        <w:rPr>
          <w:sz w:val="28"/>
          <w:szCs w:val="28"/>
        </w:rPr>
        <w:t>МУНИЦИПАЛЬНОГО</w:t>
      </w:r>
      <w:proofErr w:type="gramEnd"/>
    </w:p>
    <w:p w:rsidR="004D7008" w:rsidRPr="004D3EB0" w:rsidRDefault="004D7008" w:rsidP="004D7008">
      <w:pPr>
        <w:pStyle w:val="affff2"/>
        <w:spacing w:line="280" w:lineRule="exact"/>
        <w:jc w:val="center"/>
        <w:rPr>
          <w:sz w:val="28"/>
          <w:szCs w:val="28"/>
        </w:rPr>
      </w:pPr>
      <w:r w:rsidRPr="004D3EB0">
        <w:rPr>
          <w:sz w:val="28"/>
          <w:szCs w:val="28"/>
        </w:rPr>
        <w:t>РАЙОНА САРАТОВСКОЙ ОБЛАСТИ</w:t>
      </w:r>
    </w:p>
    <w:p w:rsidR="004D7008" w:rsidRPr="004D3EB0" w:rsidRDefault="004D7008" w:rsidP="004D7008">
      <w:pPr>
        <w:pStyle w:val="affff2"/>
        <w:spacing w:line="280" w:lineRule="exact"/>
        <w:jc w:val="center"/>
        <w:rPr>
          <w:b/>
          <w:sz w:val="28"/>
          <w:szCs w:val="28"/>
        </w:rPr>
      </w:pPr>
      <w:proofErr w:type="gramStart"/>
      <w:r w:rsidRPr="004D3EB0">
        <w:rPr>
          <w:b/>
          <w:sz w:val="28"/>
          <w:szCs w:val="28"/>
        </w:rPr>
        <w:t>П</w:t>
      </w:r>
      <w:proofErr w:type="gramEnd"/>
      <w:r w:rsidRPr="004D3EB0">
        <w:rPr>
          <w:b/>
          <w:sz w:val="28"/>
          <w:szCs w:val="28"/>
        </w:rPr>
        <w:t xml:space="preserve"> О С Т А Н О В Л Е Н И Е</w:t>
      </w:r>
    </w:p>
    <w:p w:rsidR="004D7008" w:rsidRPr="004D3EB0" w:rsidRDefault="004D7008" w:rsidP="004D7008">
      <w:pPr>
        <w:pStyle w:val="affff2"/>
        <w:spacing w:line="280" w:lineRule="exact"/>
        <w:jc w:val="center"/>
        <w:rPr>
          <w:sz w:val="28"/>
          <w:szCs w:val="28"/>
        </w:rPr>
      </w:pPr>
    </w:p>
    <w:p w:rsidR="004D7008" w:rsidRPr="004D3EB0" w:rsidRDefault="004D7008" w:rsidP="004D7008">
      <w:pPr>
        <w:pStyle w:val="affff2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3302</w:t>
      </w:r>
      <w:r w:rsidRPr="004D3EB0">
        <w:rPr>
          <w:sz w:val="28"/>
          <w:szCs w:val="28"/>
        </w:rPr>
        <w:t>-н</w:t>
      </w:r>
    </w:p>
    <w:p w:rsidR="00066163" w:rsidRDefault="00066163" w:rsidP="0006616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Cs w:val="28"/>
        </w:rPr>
      </w:pPr>
    </w:p>
    <w:p w:rsidR="00187EF9" w:rsidRPr="00187EF9" w:rsidRDefault="00187EF9" w:rsidP="00187EF9">
      <w:pPr>
        <w:spacing w:line="280" w:lineRule="exact"/>
      </w:pPr>
    </w:p>
    <w:p w:rsidR="00787AC2" w:rsidRPr="00787AC2" w:rsidRDefault="00066163" w:rsidP="00187EF9">
      <w:pPr>
        <w:pStyle w:val="1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10AB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</w:t>
      </w:r>
      <w:r w:rsidRPr="00E10AB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787A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87AC2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787AC2" w:rsidRPr="00787AC2" w:rsidRDefault="00787AC2" w:rsidP="00187EF9">
      <w:pPr>
        <w:pStyle w:val="1"/>
        <w:spacing w:before="0" w:after="0" w:line="280" w:lineRule="exact"/>
        <w:jc w:val="left"/>
        <w:rPr>
          <w:rFonts w:ascii="Times New Roman" w:hAnsi="Times New Roman"/>
          <w:b w:val="0"/>
          <w:sz w:val="28"/>
          <w:szCs w:val="28"/>
        </w:rPr>
      </w:pPr>
      <w:r w:rsidRPr="00787AC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7AC2">
        <w:rPr>
          <w:rFonts w:ascii="Times New Roman" w:hAnsi="Times New Roman"/>
          <w:b w:val="0"/>
          <w:sz w:val="28"/>
          <w:szCs w:val="28"/>
        </w:rPr>
        <w:t>Развитие конкурентоспособной экономики</w:t>
      </w:r>
    </w:p>
    <w:p w:rsidR="005F4B54" w:rsidRDefault="00787AC2" w:rsidP="00187EF9">
      <w:pPr>
        <w:pStyle w:val="1"/>
        <w:spacing w:before="0" w:after="0" w:line="280" w:lineRule="exact"/>
        <w:jc w:val="left"/>
        <w:rPr>
          <w:rFonts w:ascii="Times New Roman" w:hAnsi="Times New Roman"/>
          <w:b w:val="0"/>
          <w:sz w:val="28"/>
          <w:szCs w:val="28"/>
        </w:rPr>
      </w:pPr>
      <w:r w:rsidRPr="00787AC2">
        <w:rPr>
          <w:rFonts w:ascii="Times New Roman" w:hAnsi="Times New Roman"/>
          <w:b w:val="0"/>
          <w:sz w:val="28"/>
          <w:szCs w:val="28"/>
        </w:rPr>
        <w:t xml:space="preserve">в Марксовском муниципальном районе </w:t>
      </w:r>
    </w:p>
    <w:p w:rsidR="00BD3705" w:rsidRDefault="00787AC2" w:rsidP="00187EF9">
      <w:pPr>
        <w:pStyle w:val="1"/>
        <w:spacing w:before="0" w:after="0" w:line="280" w:lineRule="exact"/>
        <w:jc w:val="left"/>
        <w:rPr>
          <w:rFonts w:ascii="Times New Roman" w:hAnsi="Times New Roman"/>
          <w:b w:val="0"/>
          <w:sz w:val="28"/>
          <w:szCs w:val="28"/>
        </w:rPr>
      </w:pPr>
      <w:r w:rsidRPr="00787AC2">
        <w:rPr>
          <w:rFonts w:ascii="Times New Roman" w:hAnsi="Times New Roman"/>
          <w:b w:val="0"/>
          <w:sz w:val="28"/>
          <w:szCs w:val="28"/>
        </w:rPr>
        <w:t>Саратовской области на 2015- 2017</w:t>
      </w:r>
      <w:r w:rsidR="005F4B54">
        <w:rPr>
          <w:rFonts w:ascii="Times New Roman" w:hAnsi="Times New Roman"/>
          <w:b w:val="0"/>
          <w:sz w:val="28"/>
          <w:szCs w:val="28"/>
        </w:rPr>
        <w:t xml:space="preserve"> </w:t>
      </w:r>
      <w:r w:rsidRPr="00787AC2">
        <w:rPr>
          <w:rFonts w:ascii="Times New Roman" w:hAnsi="Times New Roman"/>
          <w:b w:val="0"/>
          <w:sz w:val="28"/>
          <w:szCs w:val="28"/>
        </w:rPr>
        <w:t>г</w:t>
      </w:r>
      <w:r w:rsidR="00F23602">
        <w:rPr>
          <w:rFonts w:ascii="Times New Roman" w:hAnsi="Times New Roman"/>
          <w:b w:val="0"/>
          <w:sz w:val="28"/>
          <w:szCs w:val="28"/>
        </w:rPr>
        <w:t>оды</w:t>
      </w:r>
      <w:r w:rsidR="00F23602" w:rsidRPr="00F23602">
        <w:rPr>
          <w:rFonts w:ascii="Times New Roman" w:hAnsi="Times New Roman"/>
          <w:b w:val="0"/>
          <w:sz w:val="28"/>
          <w:szCs w:val="28"/>
        </w:rPr>
        <w:t xml:space="preserve"> </w:t>
      </w:r>
      <w:r w:rsidR="00F23602" w:rsidRPr="00787AC2">
        <w:rPr>
          <w:rFonts w:ascii="Times New Roman" w:hAnsi="Times New Roman"/>
          <w:b w:val="0"/>
          <w:sz w:val="28"/>
          <w:szCs w:val="28"/>
        </w:rPr>
        <w:t>»</w:t>
      </w:r>
    </w:p>
    <w:p w:rsidR="00787AC2" w:rsidRPr="00787AC2" w:rsidRDefault="00787AC2" w:rsidP="00187EF9">
      <w:pPr>
        <w:spacing w:line="280" w:lineRule="exact"/>
      </w:pPr>
    </w:p>
    <w:p w:rsidR="00ED10AB" w:rsidRDefault="00ED10AB" w:rsidP="00187EF9">
      <w:pPr>
        <w:pStyle w:val="affff"/>
        <w:widowControl/>
        <w:tabs>
          <w:tab w:val="left" w:pos="5954"/>
        </w:tabs>
        <w:spacing w:line="280" w:lineRule="exact"/>
        <w:ind w:left="0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510977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политики в сфере развития и поддержки малого и среднего предпринимательства на территории Марксовского муниципального района Саратовской области, руководствуясь статьей 179 Бюджетного кодекса Российской Федерации, в соответствии с Федеральным законом от 06.10.2003 г. № 131-ФЗ «Об общих принципах организации  местного самоуправления в Российской Федерации», постановлением администрации Марксовского муниципального района Саратовской области от </w:t>
      </w:r>
      <w:r w:rsidR="00F40744">
        <w:rPr>
          <w:rFonts w:ascii="Times New Roman" w:hAnsi="Times New Roman" w:cs="Times New Roman"/>
          <w:sz w:val="28"/>
          <w:szCs w:val="28"/>
        </w:rPr>
        <w:t>05.11.</w:t>
      </w:r>
      <w:r w:rsidRPr="00510977"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F40744">
        <w:rPr>
          <w:rFonts w:ascii="Times New Roman" w:hAnsi="Times New Roman" w:cs="Times New Roman"/>
          <w:sz w:val="28"/>
          <w:szCs w:val="28"/>
        </w:rPr>
        <w:t>2710-н</w:t>
      </w:r>
      <w:r w:rsidRPr="00510977">
        <w:rPr>
          <w:rFonts w:ascii="Times New Roman" w:hAnsi="Times New Roman" w:cs="Times New Roman"/>
          <w:sz w:val="28"/>
          <w:szCs w:val="28"/>
        </w:rPr>
        <w:t xml:space="preserve"> «</w:t>
      </w:r>
      <w:r w:rsidRPr="007F522C">
        <w:rPr>
          <w:rFonts w:ascii="Times New Roman" w:eastAsia="Times New Roman" w:hAnsi="Times New Roman" w:cs="Times New Roman"/>
          <w:sz w:val="28"/>
          <w:szCs w:val="28"/>
        </w:rPr>
        <w:t>Об установлении Порядка</w:t>
      </w:r>
      <w:proofErr w:type="gramEnd"/>
      <w:r w:rsidRPr="007F522C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7F522C">
        <w:rPr>
          <w:rFonts w:ascii="Times New Roman" w:eastAsia="Times New Roman" w:hAnsi="Times New Roman" w:cs="Times New Roman"/>
          <w:sz w:val="28"/>
          <w:szCs w:val="28"/>
        </w:rPr>
        <w:t xml:space="preserve">, их формирования и реализации, Порядка </w:t>
      </w:r>
      <w:proofErr w:type="gramStart"/>
      <w:r w:rsidRPr="007F522C"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7F522C"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10977">
        <w:rPr>
          <w:rFonts w:ascii="Times New Roman" w:hAnsi="Times New Roman" w:cs="Times New Roman"/>
          <w:sz w:val="28"/>
          <w:szCs w:val="28"/>
        </w:rPr>
        <w:t>»,</w:t>
      </w:r>
      <w:r w:rsidR="00F40744">
        <w:rPr>
          <w:rFonts w:ascii="Times New Roman" w:hAnsi="Times New Roman" w:cs="Times New Roman"/>
          <w:sz w:val="28"/>
          <w:szCs w:val="28"/>
        </w:rPr>
        <w:t xml:space="preserve"> Уставом Марксовского муниципального района,</w:t>
      </w:r>
      <w:r w:rsidRPr="00510977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</w:t>
      </w:r>
      <w:r w:rsidR="00FA413E">
        <w:rPr>
          <w:rFonts w:ascii="Times New Roman" w:hAnsi="Times New Roman" w:cs="Times New Roman"/>
          <w:sz w:val="28"/>
          <w:szCs w:val="28"/>
        </w:rPr>
        <w:t>:</w:t>
      </w:r>
    </w:p>
    <w:p w:rsidR="00516364" w:rsidRPr="00F40744" w:rsidRDefault="008744D2" w:rsidP="00187EF9">
      <w:pPr>
        <w:pStyle w:val="1"/>
        <w:tabs>
          <w:tab w:val="left" w:pos="851"/>
        </w:tabs>
        <w:spacing w:before="0" w:after="0" w:line="280" w:lineRule="exac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D10AB"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6364"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муниципальную программу </w:t>
      </w:r>
      <w:r w:rsidR="00787AC2"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7AC2" w:rsidRPr="00F40744">
        <w:rPr>
          <w:rFonts w:ascii="Times New Roman" w:hAnsi="Times New Roman"/>
          <w:b w:val="0"/>
          <w:color w:val="auto"/>
          <w:sz w:val="28"/>
          <w:szCs w:val="28"/>
        </w:rPr>
        <w:t>Развитие конкурентоспособной экономики в Марксовском муниципальном районе Саратовской области» на 2015- 2017г</w:t>
      </w:r>
      <w:r w:rsidR="00FA413E" w:rsidRPr="00F40744">
        <w:rPr>
          <w:rFonts w:ascii="Times New Roman" w:hAnsi="Times New Roman"/>
          <w:b w:val="0"/>
          <w:color w:val="auto"/>
          <w:sz w:val="28"/>
          <w:szCs w:val="28"/>
        </w:rPr>
        <w:t>оды</w:t>
      </w:r>
      <w:r w:rsidR="00CE7342"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>, в соответствии с приложением к настоящему постановлению</w:t>
      </w:r>
      <w:r w:rsidR="00516364" w:rsidRPr="00F407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A23AE" w:rsidRPr="00787AC2" w:rsidRDefault="00787AC2" w:rsidP="00187EF9">
      <w:pPr>
        <w:pStyle w:val="affff"/>
        <w:widowControl/>
        <w:tabs>
          <w:tab w:val="left" w:pos="567"/>
          <w:tab w:val="left" w:pos="851"/>
          <w:tab w:val="left" w:pos="5954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A23AE" w:rsidRPr="00787AC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400A4" w:rsidRPr="00787AC2">
        <w:rPr>
          <w:rFonts w:ascii="Times New Roman" w:hAnsi="Times New Roman" w:cs="Times New Roman"/>
          <w:sz w:val="28"/>
          <w:szCs w:val="28"/>
        </w:rPr>
        <w:t>и</w:t>
      </w:r>
      <w:r w:rsidR="005A23AE" w:rsidRPr="00787AC2">
        <w:rPr>
          <w:rFonts w:ascii="Times New Roman" w:hAnsi="Times New Roman" w:cs="Times New Roman"/>
          <w:sz w:val="28"/>
          <w:szCs w:val="28"/>
        </w:rPr>
        <w:t xml:space="preserve"> силу с 01.01.2015 года постановления администрации Марксовского муниципального района:</w:t>
      </w:r>
    </w:p>
    <w:p w:rsidR="005A23AE" w:rsidRPr="00787AC2" w:rsidRDefault="00187EF9" w:rsidP="00187EF9">
      <w:pPr>
        <w:pStyle w:val="affff"/>
        <w:widowControl/>
        <w:tabs>
          <w:tab w:val="left" w:pos="567"/>
          <w:tab w:val="left" w:pos="851"/>
          <w:tab w:val="left" w:pos="5954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3AE" w:rsidRPr="00787AC2">
        <w:rPr>
          <w:rFonts w:ascii="Times New Roman" w:hAnsi="Times New Roman" w:cs="Times New Roman"/>
          <w:sz w:val="28"/>
          <w:szCs w:val="28"/>
        </w:rPr>
        <w:t>от 04.10.2011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3AE" w:rsidRPr="00787AC2">
        <w:rPr>
          <w:rFonts w:ascii="Times New Roman" w:hAnsi="Times New Roman" w:cs="Times New Roman"/>
          <w:sz w:val="28"/>
          <w:szCs w:val="28"/>
        </w:rPr>
        <w:t xml:space="preserve"> № 2459-н «Об утверждении долгосрочной муниципальной целевой программы «Развитие малого и среднего предпринимательства в Марксовском муниципальном районе на 2012-2015 г.г.» (с изменениями </w:t>
      </w:r>
      <w:r w:rsidR="00787AC2">
        <w:rPr>
          <w:rFonts w:ascii="Times New Roman" w:hAnsi="Times New Roman" w:cs="Times New Roman"/>
          <w:sz w:val="28"/>
          <w:szCs w:val="28"/>
        </w:rPr>
        <w:t>и дополнениями</w:t>
      </w:r>
      <w:r w:rsidR="005A23AE" w:rsidRPr="00787AC2">
        <w:rPr>
          <w:rFonts w:ascii="Times New Roman" w:hAnsi="Times New Roman" w:cs="Times New Roman"/>
          <w:sz w:val="28"/>
          <w:szCs w:val="28"/>
        </w:rPr>
        <w:t>)</w:t>
      </w:r>
      <w:r w:rsidR="008C5016">
        <w:rPr>
          <w:rFonts w:ascii="Times New Roman" w:hAnsi="Times New Roman" w:cs="Times New Roman"/>
          <w:sz w:val="28"/>
          <w:szCs w:val="28"/>
        </w:rPr>
        <w:t>;</w:t>
      </w:r>
      <w:r w:rsidR="005A23AE" w:rsidRPr="0078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AE" w:rsidRPr="00787AC2" w:rsidRDefault="00187EF9" w:rsidP="00187EF9">
      <w:pPr>
        <w:pStyle w:val="affff"/>
        <w:widowControl/>
        <w:tabs>
          <w:tab w:val="left" w:pos="567"/>
          <w:tab w:val="left" w:pos="851"/>
          <w:tab w:val="left" w:pos="5954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11.10.2013 г.</w:t>
      </w:r>
      <w:r w:rsidR="005A23AE" w:rsidRPr="00787AC2">
        <w:rPr>
          <w:rFonts w:ascii="Times New Roman" w:hAnsi="Times New Roman" w:cs="Times New Roman"/>
          <w:sz w:val="28"/>
          <w:szCs w:val="28"/>
        </w:rPr>
        <w:t xml:space="preserve"> № 2763-н «Об утверждении муниципальной программы «Программа инвестиционного развития Марксовского муниципального района на 2013-2016 годы» (с изменениями).</w:t>
      </w:r>
    </w:p>
    <w:p w:rsidR="009400A4" w:rsidRPr="00787AC2" w:rsidRDefault="00787AC2" w:rsidP="00187EF9">
      <w:pPr>
        <w:pStyle w:val="affff"/>
        <w:widowControl/>
        <w:tabs>
          <w:tab w:val="left" w:pos="567"/>
          <w:tab w:val="left" w:pos="851"/>
          <w:tab w:val="left" w:pos="5954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400A4" w:rsidRPr="00787A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3077F" w:rsidRPr="00787AC2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391CBD" w:rsidRPr="004D51C8" w:rsidRDefault="00F3077F" w:rsidP="00187EF9">
      <w:pPr>
        <w:pStyle w:val="affff"/>
        <w:tabs>
          <w:tab w:val="left" w:pos="567"/>
          <w:tab w:val="left" w:pos="851"/>
        </w:tabs>
        <w:spacing w:line="28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7AC2">
        <w:rPr>
          <w:rFonts w:ascii="Times New Roman" w:hAnsi="Times New Roman" w:cs="Times New Roman"/>
          <w:sz w:val="28"/>
          <w:szCs w:val="28"/>
        </w:rPr>
        <w:t>4</w:t>
      </w:r>
      <w:r w:rsidR="004D51C8" w:rsidRPr="00787AC2">
        <w:rPr>
          <w:rFonts w:ascii="Times New Roman" w:hAnsi="Times New Roman" w:cs="Times New Roman"/>
          <w:sz w:val="28"/>
          <w:szCs w:val="28"/>
        </w:rPr>
        <w:t>.</w:t>
      </w:r>
      <w:r w:rsidR="00787AC2">
        <w:rPr>
          <w:rFonts w:ascii="Times New Roman" w:hAnsi="Times New Roman" w:cs="Times New Roman"/>
          <w:sz w:val="28"/>
          <w:szCs w:val="28"/>
        </w:rPr>
        <w:tab/>
      </w:r>
      <w:r w:rsidR="00391CBD" w:rsidRPr="00787AC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</w:t>
      </w:r>
      <w:r w:rsidR="00391CBD" w:rsidRPr="004D51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1CBD" w:rsidRDefault="00391CBD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91CBD" w:rsidRDefault="00391CBD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1066" w:rsidRDefault="00391CBD" w:rsidP="00187EF9">
      <w:pPr>
        <w:spacing w:line="28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87EF9">
        <w:rPr>
          <w:rFonts w:ascii="Times New Roman" w:hAnsi="Times New Roman" w:cs="Times New Roman"/>
          <w:sz w:val="28"/>
          <w:szCs w:val="28"/>
        </w:rPr>
        <w:t>го района</w:t>
      </w:r>
      <w:r w:rsidR="00187EF9">
        <w:rPr>
          <w:rFonts w:ascii="Times New Roman" w:hAnsi="Times New Roman" w:cs="Times New Roman"/>
          <w:sz w:val="28"/>
          <w:szCs w:val="28"/>
        </w:rPr>
        <w:tab/>
      </w:r>
      <w:r w:rsidR="00187EF9">
        <w:rPr>
          <w:rFonts w:ascii="Times New Roman" w:hAnsi="Times New Roman" w:cs="Times New Roman"/>
          <w:sz w:val="28"/>
          <w:szCs w:val="28"/>
        </w:rPr>
        <w:tab/>
      </w:r>
      <w:r w:rsidR="00187EF9">
        <w:rPr>
          <w:rFonts w:ascii="Times New Roman" w:hAnsi="Times New Roman" w:cs="Times New Roman"/>
          <w:sz w:val="28"/>
          <w:szCs w:val="28"/>
        </w:rPr>
        <w:tab/>
      </w:r>
      <w:r w:rsidR="00187EF9">
        <w:rPr>
          <w:rFonts w:ascii="Times New Roman" w:hAnsi="Times New Roman" w:cs="Times New Roman"/>
          <w:sz w:val="28"/>
          <w:szCs w:val="28"/>
        </w:rPr>
        <w:tab/>
      </w:r>
      <w:r w:rsidR="00187E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О.А. Тополь</w:t>
      </w:r>
    </w:p>
    <w:p w:rsidR="007B1066" w:rsidRPr="007B1066" w:rsidRDefault="007B1066" w:rsidP="00F71511">
      <w:pPr>
        <w:spacing w:line="280" w:lineRule="exact"/>
        <w:jc w:val="center"/>
        <w:rPr>
          <w:rFonts w:ascii="Times New Roman" w:eastAsia="DejaVu Sans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066" w:rsidRPr="007B1066" w:rsidRDefault="007B1066" w:rsidP="007B1066">
      <w:pPr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DejaVu Sans" w:hAnsi="Times New Roman" w:cs="Times New Roman"/>
        </w:rPr>
      </w:pPr>
    </w:p>
    <w:tbl>
      <w:tblPr>
        <w:tblStyle w:val="afff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391CBD" w:rsidTr="008C5016">
        <w:tc>
          <w:tcPr>
            <w:tcW w:w="5070" w:type="dxa"/>
          </w:tcPr>
          <w:p w:rsidR="00391CBD" w:rsidRDefault="00391CBD" w:rsidP="00391CBD">
            <w:pPr>
              <w:widowControl/>
              <w:tabs>
                <w:tab w:val="left" w:pos="595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1CBD" w:rsidRPr="00391CB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391CBD" w:rsidRPr="00391CB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391CBD" w:rsidRPr="00391CBD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B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391CBD" w:rsidRDefault="00391CBD" w:rsidP="004D7008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D7008">
              <w:rPr>
                <w:rFonts w:ascii="Times New Roman" w:hAnsi="Times New Roman" w:cs="Times New Roman"/>
                <w:bCs/>
                <w:sz w:val="28"/>
                <w:szCs w:val="28"/>
              </w:rPr>
              <w:t>23.12.2014 г. № 3302-н</w:t>
            </w:r>
          </w:p>
        </w:tc>
      </w:tr>
    </w:tbl>
    <w:p w:rsidR="00591D6F" w:rsidRDefault="00591D6F" w:rsidP="005F143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D6A" w:rsidRPr="00BF39B1" w:rsidRDefault="00A45D6A" w:rsidP="00A45D6A">
      <w:pPr>
        <w:jc w:val="center"/>
        <w:rPr>
          <w:rFonts w:ascii="Times New Roman" w:hAnsi="Times New Roman"/>
          <w:sz w:val="28"/>
        </w:rPr>
      </w:pPr>
      <w:r w:rsidRPr="00BF39B1">
        <w:rPr>
          <w:rFonts w:ascii="Times New Roman" w:hAnsi="Times New Roman"/>
          <w:sz w:val="28"/>
        </w:rPr>
        <w:t>ПАСПОРТ</w:t>
      </w:r>
    </w:p>
    <w:p w:rsidR="00A45D6A" w:rsidRPr="00BF39B1" w:rsidRDefault="00A45D6A" w:rsidP="00A45D6A">
      <w:pPr>
        <w:jc w:val="center"/>
        <w:rPr>
          <w:rFonts w:ascii="Times New Roman" w:hAnsi="Times New Roman"/>
          <w:sz w:val="28"/>
        </w:rPr>
      </w:pPr>
      <w:r w:rsidRPr="00BF39B1">
        <w:rPr>
          <w:rFonts w:ascii="Times New Roman" w:hAnsi="Times New Roman"/>
          <w:sz w:val="28"/>
        </w:rPr>
        <w:t>муниципальной программы Марксовского  муниципального района Саратовской области</w:t>
      </w:r>
    </w:p>
    <w:p w:rsidR="00A45D6A" w:rsidRPr="00A275A3" w:rsidRDefault="00A45D6A" w:rsidP="00A45D6A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1885"/>
        <w:gridCol w:w="1824"/>
        <w:gridCol w:w="1334"/>
        <w:gridCol w:w="1858"/>
      </w:tblGrid>
      <w:tr w:rsidR="00A45D6A" w:rsidRPr="001412F3" w:rsidTr="00FC4C27"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69" w:type="dxa"/>
            <w:gridSpan w:val="4"/>
            <w:vAlign w:val="center"/>
          </w:tcPr>
          <w:p w:rsidR="00A45D6A" w:rsidRPr="00857A02" w:rsidRDefault="00C72D3C" w:rsidP="00F23602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D6A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</w:t>
            </w:r>
            <w:r w:rsidR="00A45D6A" w:rsidRPr="00F56FA9">
              <w:rPr>
                <w:rFonts w:ascii="Times New Roman" w:hAnsi="Times New Roman"/>
                <w:bCs/>
                <w:sz w:val="28"/>
                <w:szCs w:val="28"/>
              </w:rPr>
              <w:t>конкурентоспособной</w:t>
            </w:r>
            <w:r w:rsidR="00A45D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5D6A" w:rsidRPr="00F56FA9">
              <w:rPr>
                <w:rFonts w:ascii="Times New Roman" w:hAnsi="Times New Roman"/>
                <w:bCs/>
                <w:sz w:val="28"/>
                <w:szCs w:val="28"/>
              </w:rPr>
              <w:t>экономики</w:t>
            </w:r>
            <w:r w:rsidR="00A45D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5D6A">
              <w:rPr>
                <w:rFonts w:ascii="Times New Roman" w:hAnsi="Times New Roman"/>
                <w:sz w:val="28"/>
                <w:szCs w:val="28"/>
              </w:rPr>
              <w:t xml:space="preserve">в Марксовском </w:t>
            </w:r>
            <w:r w:rsidR="00A45D6A" w:rsidRPr="00D669B1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="00A45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D6A" w:rsidRPr="00D669B1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 w:rsidR="00F23602">
              <w:rPr>
                <w:rFonts w:ascii="Times New Roman" w:hAnsi="Times New Roman"/>
                <w:sz w:val="28"/>
                <w:szCs w:val="28"/>
              </w:rPr>
              <w:t xml:space="preserve"> на 2015-2017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5D6A" w:rsidRPr="001412F3" w:rsidTr="00C5109E"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69" w:type="dxa"/>
            <w:gridSpan w:val="4"/>
          </w:tcPr>
          <w:p w:rsidR="00A45D6A" w:rsidRPr="002E1735" w:rsidRDefault="00FC4C27" w:rsidP="00903025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FC4C27">
              <w:rPr>
                <w:rFonts w:ascii="Times New Roman" w:hAnsi="Times New Roman"/>
                <w:sz w:val="28"/>
                <w:szCs w:val="28"/>
              </w:rPr>
              <w:t>Формирование благоприятных условий для ведения предпринимательской деятельности и привлечения инвестиций</w:t>
            </w:r>
            <w:r w:rsidR="00903025">
              <w:rPr>
                <w:sz w:val="28"/>
                <w:szCs w:val="28"/>
              </w:rPr>
              <w:t xml:space="preserve"> </w:t>
            </w:r>
            <w:r w:rsidR="00903025" w:rsidRPr="00903025">
              <w:rPr>
                <w:rFonts w:ascii="Times New Roman" w:hAnsi="Times New Roman"/>
                <w:sz w:val="28"/>
                <w:szCs w:val="28"/>
              </w:rPr>
              <w:t>на территории Марксовского муниципального района</w:t>
            </w:r>
            <w:r w:rsidR="00A45D6A" w:rsidRPr="00FC4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D6A" w:rsidRPr="001412F3" w:rsidTr="00C5109E"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69" w:type="dxa"/>
            <w:gridSpan w:val="4"/>
          </w:tcPr>
          <w:p w:rsidR="00A45D6A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E45BE5">
              <w:rPr>
                <w:rFonts w:ascii="Times New Roman" w:hAnsi="Times New Roman" w:cs="Times New Roman"/>
                <w:sz w:val="28"/>
                <w:szCs w:val="28"/>
              </w:rPr>
              <w:t>- повышение  предпринимательской  активности и 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D6A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поддержки субъектам малого и среднего предпринимательства;</w:t>
            </w:r>
          </w:p>
          <w:p w:rsidR="00A45D6A" w:rsidRPr="00294ECA" w:rsidRDefault="00A45D6A" w:rsidP="00A45D6A">
            <w:pPr>
              <w:pStyle w:val="300"/>
              <w:shd w:val="clear" w:color="auto" w:fill="auto"/>
              <w:tabs>
                <w:tab w:val="left" w:pos="288"/>
                <w:tab w:val="left" w:pos="403"/>
                <w:tab w:val="left" w:pos="537"/>
              </w:tabs>
              <w:spacing w:before="0" w:after="0"/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привлечения инвестиций в экономику муниципального района.</w:t>
            </w:r>
          </w:p>
        </w:tc>
      </w:tr>
      <w:tr w:rsidR="00A45D6A" w:rsidRPr="001412F3" w:rsidTr="00C5109E">
        <w:tc>
          <w:tcPr>
            <w:tcW w:w="2639" w:type="dxa"/>
            <w:vAlign w:val="center"/>
          </w:tcPr>
          <w:p w:rsidR="00A45D6A" w:rsidRPr="001412F3" w:rsidRDefault="00A45D6A" w:rsidP="00A45D6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469" w:type="dxa"/>
            <w:gridSpan w:val="4"/>
            <w:vAlign w:val="center"/>
          </w:tcPr>
          <w:p w:rsidR="00A45D6A" w:rsidRPr="00F53CC6" w:rsidRDefault="00A45D6A" w:rsidP="00A45D6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F53CC6">
              <w:rPr>
                <w:rFonts w:ascii="Times New Roman" w:hAnsi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5D6A" w:rsidRPr="001412F3" w:rsidTr="00C5109E">
        <w:trPr>
          <w:trHeight w:val="1286"/>
        </w:trPr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69" w:type="dxa"/>
            <w:gridSpan w:val="4"/>
          </w:tcPr>
          <w:p w:rsidR="00A45D6A" w:rsidRPr="00F53CC6" w:rsidRDefault="00A45D6A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:</w:t>
            </w:r>
            <w:r w:rsidR="007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«Развитие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в 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Марксовском муниципальном районе</w:t>
            </w:r>
            <w:r w:rsidR="00F23602"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45D6A" w:rsidRPr="00F53CC6" w:rsidRDefault="00A45D6A" w:rsidP="00F23602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: «</w:t>
            </w:r>
            <w:r w:rsidR="003047E1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</w:t>
            </w:r>
            <w:r w:rsidR="00F62391"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D6A" w:rsidRPr="001412F3" w:rsidTr="00C5109E"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469" w:type="dxa"/>
            <w:gridSpan w:val="4"/>
          </w:tcPr>
          <w:p w:rsidR="00A45D6A" w:rsidRPr="00F53CC6" w:rsidRDefault="00A45D6A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53CC6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Саратовской области.</w:t>
            </w:r>
          </w:p>
        </w:tc>
      </w:tr>
      <w:tr w:rsidR="00A45D6A" w:rsidRPr="001412F3" w:rsidTr="00C5109E"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Pr="001412F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69" w:type="dxa"/>
            <w:gridSpan w:val="4"/>
          </w:tcPr>
          <w:p w:rsidR="00A45D6A" w:rsidRPr="00C02253" w:rsidRDefault="00903025" w:rsidP="00C02253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45D6A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 w:rsidR="00A45D6A" w:rsidRPr="00F53CC6">
              <w:rPr>
                <w:rFonts w:ascii="Times New Roman" w:hAnsi="Times New Roman"/>
                <w:sz w:val="28"/>
                <w:szCs w:val="28"/>
              </w:rPr>
              <w:t>экономического развития и торговли</w:t>
            </w:r>
            <w:r w:rsidR="00A45D6A">
              <w:rPr>
                <w:rFonts w:ascii="Times New Roman" w:hAnsi="Times New Roman"/>
                <w:sz w:val="28"/>
                <w:szCs w:val="28"/>
              </w:rPr>
              <w:t xml:space="preserve"> администрации Марксовского муниципального района;</w:t>
            </w:r>
          </w:p>
        </w:tc>
      </w:tr>
      <w:tr w:rsidR="00A45D6A" w:rsidRPr="001412F3" w:rsidTr="00C5109E">
        <w:trPr>
          <w:trHeight w:val="31"/>
        </w:trPr>
        <w:tc>
          <w:tcPr>
            <w:tcW w:w="2639" w:type="dxa"/>
            <w:vMerge w:val="restart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7469" w:type="dxa"/>
            <w:gridSpan w:val="4"/>
          </w:tcPr>
          <w:p w:rsidR="00A45D6A" w:rsidRPr="001412F3" w:rsidRDefault="00A45D6A" w:rsidP="004264EA">
            <w:pPr>
              <w:jc w:val="center"/>
              <w:rPr>
                <w:rFonts w:ascii="Times New Roman" w:hAnsi="Times New Roman"/>
              </w:rPr>
            </w:pPr>
            <w:r w:rsidRPr="001412F3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Merge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5109E" w:rsidRPr="00BF39B1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985" w:type="dxa"/>
          </w:tcPr>
          <w:p w:rsidR="00C5109E" w:rsidRPr="00BF39B1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2015 г.</w:t>
            </w:r>
          </w:p>
        </w:tc>
        <w:tc>
          <w:tcPr>
            <w:tcW w:w="1417" w:type="dxa"/>
          </w:tcPr>
          <w:p w:rsidR="00C5109E" w:rsidRPr="00BF39B1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2016 г.</w:t>
            </w:r>
          </w:p>
        </w:tc>
        <w:tc>
          <w:tcPr>
            <w:tcW w:w="2028" w:type="dxa"/>
          </w:tcPr>
          <w:p w:rsidR="00C5109E" w:rsidRPr="00BF39B1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2017 г.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039" w:type="dxa"/>
            <w:vAlign w:val="center"/>
          </w:tcPr>
          <w:p w:rsidR="00C5109E" w:rsidRPr="00BF39B1" w:rsidRDefault="00582E40" w:rsidP="004F136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6910</w:t>
            </w:r>
          </w:p>
        </w:tc>
        <w:tc>
          <w:tcPr>
            <w:tcW w:w="1985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1925</w:t>
            </w:r>
          </w:p>
        </w:tc>
        <w:tc>
          <w:tcPr>
            <w:tcW w:w="1417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2490</w:t>
            </w:r>
          </w:p>
        </w:tc>
        <w:tc>
          <w:tcPr>
            <w:tcW w:w="2028" w:type="dxa"/>
            <w:vAlign w:val="center"/>
          </w:tcPr>
          <w:p w:rsidR="00C5109E" w:rsidRPr="00BF39B1" w:rsidRDefault="006B1D52" w:rsidP="000E329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2495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2039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1360</w:t>
            </w:r>
          </w:p>
        </w:tc>
        <w:tc>
          <w:tcPr>
            <w:tcW w:w="1985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640</w:t>
            </w:r>
          </w:p>
        </w:tc>
        <w:tc>
          <w:tcPr>
            <w:tcW w:w="2028" w:type="dxa"/>
            <w:vAlign w:val="center"/>
          </w:tcPr>
          <w:p w:rsidR="00C5109E" w:rsidRPr="00BF39B1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645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1412F3">
              <w:rPr>
                <w:rFonts w:ascii="Times New Roman" w:hAnsi="Times New Roman"/>
                <w:sz w:val="28"/>
                <w:szCs w:val="28"/>
              </w:rPr>
              <w:t xml:space="preserve"> бюджет (прогнозно)</w:t>
            </w:r>
          </w:p>
        </w:tc>
        <w:tc>
          <w:tcPr>
            <w:tcW w:w="2039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1110</w:t>
            </w:r>
          </w:p>
        </w:tc>
        <w:tc>
          <w:tcPr>
            <w:tcW w:w="1985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  <w:tc>
          <w:tcPr>
            <w:tcW w:w="1417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  <w:tc>
          <w:tcPr>
            <w:tcW w:w="2028" w:type="dxa"/>
            <w:vAlign w:val="center"/>
          </w:tcPr>
          <w:p w:rsidR="00C5109E" w:rsidRPr="00BF39B1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</w:t>
            </w:r>
            <w:r w:rsidRPr="001412F3">
              <w:rPr>
                <w:rFonts w:ascii="Times New Roman" w:hAnsi="Times New Roman"/>
                <w:sz w:val="28"/>
                <w:szCs w:val="28"/>
              </w:rPr>
              <w:t xml:space="preserve"> бюджет (прогнозно)</w:t>
            </w:r>
          </w:p>
        </w:tc>
        <w:tc>
          <w:tcPr>
            <w:tcW w:w="2039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4440</w:t>
            </w:r>
          </w:p>
        </w:tc>
        <w:tc>
          <w:tcPr>
            <w:tcW w:w="1985" w:type="dxa"/>
            <w:vAlign w:val="center"/>
          </w:tcPr>
          <w:p w:rsidR="00C5109E" w:rsidRPr="00BF39B1" w:rsidRDefault="00582E40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  <w:tc>
          <w:tcPr>
            <w:tcW w:w="1417" w:type="dxa"/>
            <w:vAlign w:val="center"/>
          </w:tcPr>
          <w:p w:rsidR="00C5109E" w:rsidRPr="00BF39B1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  <w:tc>
          <w:tcPr>
            <w:tcW w:w="2028" w:type="dxa"/>
            <w:vAlign w:val="center"/>
          </w:tcPr>
          <w:p w:rsidR="00C5109E" w:rsidRPr="00BF39B1" w:rsidRDefault="006B1D5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1480</w:t>
            </w:r>
          </w:p>
        </w:tc>
      </w:tr>
      <w:tr w:rsidR="00C5109E" w:rsidRPr="001412F3" w:rsidTr="00C5109E">
        <w:trPr>
          <w:trHeight w:val="28"/>
        </w:trPr>
        <w:tc>
          <w:tcPr>
            <w:tcW w:w="2639" w:type="dxa"/>
            <w:vAlign w:val="center"/>
          </w:tcPr>
          <w:p w:rsidR="00C5109E" w:rsidRPr="001412F3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039" w:type="dxa"/>
            <w:vAlign w:val="center"/>
          </w:tcPr>
          <w:p w:rsidR="00C5109E" w:rsidRPr="00BF39B1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5109E" w:rsidRPr="00BF39B1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5109E" w:rsidRPr="00BF39B1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028" w:type="dxa"/>
            <w:vAlign w:val="center"/>
          </w:tcPr>
          <w:p w:rsidR="00C5109E" w:rsidRPr="00BF39B1" w:rsidRDefault="00F23602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F39B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A45D6A" w:rsidRPr="001412F3" w:rsidTr="00C5109E">
        <w:trPr>
          <w:trHeight w:val="28"/>
        </w:trPr>
        <w:tc>
          <w:tcPr>
            <w:tcW w:w="2639" w:type="dxa"/>
            <w:vAlign w:val="center"/>
          </w:tcPr>
          <w:p w:rsidR="00A45D6A" w:rsidRPr="001412F3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gridSpan w:val="4"/>
          </w:tcPr>
          <w:p w:rsidR="004E18AC" w:rsidRDefault="00240017" w:rsidP="00240017">
            <w:pPr>
              <w:widowControl/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мероприятий в 2015 - 2017 годах позволит</w:t>
            </w:r>
            <w:r w:rsidR="00C81B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3B68" w:rsidRPr="00117855" w:rsidRDefault="00FC3B68" w:rsidP="00FC3B68">
            <w:pPr>
              <w:pStyle w:val="300"/>
              <w:shd w:val="clear" w:color="auto" w:fill="auto"/>
              <w:tabs>
                <w:tab w:val="left" w:pos="709"/>
              </w:tabs>
              <w:spacing w:before="0" w:after="0"/>
              <w:ind w:left="20" w:right="20" w:firstLine="0"/>
              <w:rPr>
                <w:sz w:val="28"/>
                <w:szCs w:val="28"/>
              </w:rPr>
            </w:pPr>
            <w:r w:rsidRPr="001178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обеспечить </w:t>
            </w:r>
            <w:r w:rsidRPr="00117855">
              <w:rPr>
                <w:sz w:val="28"/>
                <w:szCs w:val="28"/>
              </w:rPr>
              <w:t>рост  оборота: розничной торговли – на 8 процентов, общественного питания – на 6,7 процентов, бытовых услуг  - на 6,8  процентов;</w:t>
            </w:r>
          </w:p>
          <w:p w:rsidR="00FC3B68" w:rsidRPr="00117855" w:rsidRDefault="00FC3B68" w:rsidP="00FC3B68">
            <w:pPr>
              <w:pStyle w:val="affffff"/>
              <w:tabs>
                <w:tab w:val="left" w:pos="709"/>
              </w:tabs>
              <w:ind w:right="-100" w:firstLine="0"/>
              <w:jc w:val="both"/>
              <w:rPr>
                <w:rFonts w:ascii="Times New Roman" w:hAnsi="Times New Roman"/>
                <w:sz w:val="28"/>
              </w:rPr>
            </w:pPr>
            <w:r w:rsidRPr="00117855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обеспечить </w:t>
            </w:r>
            <w:r w:rsidRPr="00117855">
              <w:rPr>
                <w:rFonts w:ascii="Times New Roman" w:hAnsi="Times New Roman"/>
                <w:sz w:val="28"/>
              </w:rPr>
              <w:t>рост количества субъектов малого и среднего предпринимательства на 10%;</w:t>
            </w:r>
          </w:p>
          <w:p w:rsidR="00FC3B68" w:rsidRPr="00C81B63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>- повысить предпринимательскую</w:t>
            </w:r>
            <w:r w:rsidR="002C472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инвестиционную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</w:t>
            </w:r>
            <w:r w:rsidR="002C472A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</w:p>
          <w:p w:rsidR="00FC3B68" w:rsidRPr="00C81B63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и популяризации предпринимательства, конкурентоспособности субъектов  малого и среднего предпринимательства;                             </w:t>
            </w:r>
          </w:p>
          <w:p w:rsidR="00FC3B68" w:rsidRPr="00C81B63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благоприятные условия для привлечения  инвестиций в экономику Марксовского муниципального района;                                       </w:t>
            </w:r>
          </w:p>
          <w:p w:rsidR="00FC3B68" w:rsidRPr="00C81B63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имиджа Марксовского муниципального района как района, открытого для бизнеса и привлекательного для  инвестиций;                                           </w:t>
            </w:r>
          </w:p>
          <w:p w:rsidR="00FC3B68" w:rsidRPr="00C81B63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      </w:r>
          </w:p>
          <w:p w:rsidR="00A45D6A" w:rsidRPr="00C81B63" w:rsidRDefault="00FC3B68" w:rsidP="002C472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="001D24F0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инвестиционную 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>привлекательность муниципального района</w:t>
            </w:r>
            <w:r w:rsidR="002C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001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45D6A" w:rsidRDefault="00A45D6A" w:rsidP="00A45D6A">
      <w:pPr>
        <w:jc w:val="center"/>
        <w:rPr>
          <w:rFonts w:ascii="Times New Roman" w:hAnsi="Times New Roman"/>
        </w:rPr>
      </w:pPr>
    </w:p>
    <w:p w:rsidR="00A45D6A" w:rsidRDefault="00A45D6A" w:rsidP="00A45D6A">
      <w:pPr>
        <w:jc w:val="center"/>
        <w:rPr>
          <w:rFonts w:ascii="Times New Roman" w:hAnsi="Times New Roman"/>
        </w:rPr>
      </w:pPr>
    </w:p>
    <w:p w:rsidR="00A45D6A" w:rsidRPr="00BF39B1" w:rsidRDefault="00A45D6A" w:rsidP="00A43FF8">
      <w:pPr>
        <w:pStyle w:val="300"/>
        <w:numPr>
          <w:ilvl w:val="0"/>
          <w:numId w:val="2"/>
        </w:numPr>
        <w:shd w:val="clear" w:color="auto" w:fill="auto"/>
        <w:spacing w:before="0" w:after="0"/>
        <w:jc w:val="center"/>
        <w:rPr>
          <w:rStyle w:val="41"/>
          <w:sz w:val="28"/>
          <w:szCs w:val="28"/>
        </w:rPr>
      </w:pPr>
      <w:r w:rsidRPr="00BF39B1">
        <w:rPr>
          <w:rStyle w:val="41"/>
          <w:sz w:val="28"/>
          <w:szCs w:val="28"/>
        </w:rPr>
        <w:t>Общая</w:t>
      </w:r>
      <w:r w:rsidR="0072587E" w:rsidRPr="00BF39B1">
        <w:rPr>
          <w:rStyle w:val="41"/>
          <w:sz w:val="28"/>
          <w:szCs w:val="28"/>
        </w:rPr>
        <w:t xml:space="preserve"> </w:t>
      </w:r>
      <w:r w:rsidRPr="00BF39B1">
        <w:rPr>
          <w:rStyle w:val="41"/>
          <w:sz w:val="28"/>
          <w:szCs w:val="28"/>
        </w:rPr>
        <w:t>характеристика сфер</w:t>
      </w:r>
      <w:r w:rsidR="00834B55" w:rsidRPr="00BF39B1">
        <w:rPr>
          <w:rStyle w:val="41"/>
          <w:sz w:val="28"/>
          <w:szCs w:val="28"/>
        </w:rPr>
        <w:t>ы</w:t>
      </w:r>
      <w:r w:rsidRPr="00BF39B1">
        <w:rPr>
          <w:rStyle w:val="41"/>
          <w:sz w:val="28"/>
          <w:szCs w:val="28"/>
        </w:rPr>
        <w:t xml:space="preserve"> реализации муниципальной программы</w:t>
      </w:r>
    </w:p>
    <w:p w:rsidR="00C81B63" w:rsidRPr="00BF39B1" w:rsidRDefault="00C81B63" w:rsidP="00C81B63">
      <w:pPr>
        <w:pStyle w:val="300"/>
        <w:shd w:val="clear" w:color="auto" w:fill="auto"/>
        <w:spacing w:before="0" w:after="0"/>
        <w:ind w:left="380" w:firstLine="0"/>
        <w:rPr>
          <w:rStyle w:val="41"/>
          <w:color w:val="00B050"/>
          <w:sz w:val="28"/>
          <w:szCs w:val="28"/>
        </w:rPr>
      </w:pPr>
    </w:p>
    <w:p w:rsidR="004E18AC" w:rsidRPr="00294ECA" w:rsidRDefault="004E18AC" w:rsidP="004E18AC">
      <w:pPr>
        <w:pStyle w:val="300"/>
        <w:shd w:val="clear" w:color="auto" w:fill="auto"/>
        <w:spacing w:before="0" w:after="0" w:line="317" w:lineRule="exact"/>
        <w:ind w:left="20" w:right="20" w:firstLine="500"/>
        <w:rPr>
          <w:sz w:val="28"/>
          <w:szCs w:val="28"/>
        </w:rPr>
      </w:pPr>
      <w:bookmarkStart w:id="0" w:name="sub_11000"/>
      <w:r w:rsidRPr="00294ECA">
        <w:rPr>
          <w:rStyle w:val="41"/>
          <w:sz w:val="28"/>
          <w:szCs w:val="28"/>
        </w:rPr>
        <w:t xml:space="preserve">Дальнейшее социально-экономическое развитие </w:t>
      </w:r>
      <w:r>
        <w:rPr>
          <w:rStyle w:val="41"/>
          <w:sz w:val="28"/>
          <w:szCs w:val="28"/>
        </w:rPr>
        <w:t>Марксовского муниципального района Саратовской области</w:t>
      </w:r>
      <w:r w:rsidRPr="00294ECA">
        <w:rPr>
          <w:rStyle w:val="41"/>
          <w:sz w:val="28"/>
          <w:szCs w:val="28"/>
        </w:rPr>
        <w:t xml:space="preserve"> должно строиться на основе формирования эффективной экономической базы, обеспечивающей устойчивое развитие экономического потенциала </w:t>
      </w:r>
      <w:r>
        <w:rPr>
          <w:rStyle w:val="41"/>
          <w:sz w:val="28"/>
          <w:szCs w:val="28"/>
        </w:rPr>
        <w:t xml:space="preserve">Марксовского </w:t>
      </w:r>
      <w:r>
        <w:rPr>
          <w:rStyle w:val="41"/>
          <w:sz w:val="28"/>
          <w:szCs w:val="28"/>
        </w:rPr>
        <w:lastRenderedPageBreak/>
        <w:t>муниципального района</w:t>
      </w:r>
      <w:r w:rsidRPr="00294ECA">
        <w:rPr>
          <w:rStyle w:val="41"/>
          <w:sz w:val="28"/>
          <w:szCs w:val="28"/>
        </w:rPr>
        <w:t xml:space="preserve"> и последовательное повышение качества жизни населения </w:t>
      </w:r>
      <w:r>
        <w:rPr>
          <w:rStyle w:val="41"/>
          <w:sz w:val="28"/>
          <w:szCs w:val="28"/>
        </w:rPr>
        <w:t>Марксовского муниципального района Саратовской области.</w:t>
      </w:r>
    </w:p>
    <w:p w:rsidR="004E18AC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rStyle w:val="51"/>
          <w:sz w:val="28"/>
          <w:szCs w:val="28"/>
        </w:rPr>
      </w:pPr>
      <w:r w:rsidRPr="00294ECA">
        <w:rPr>
          <w:rStyle w:val="51"/>
          <w:sz w:val="28"/>
          <w:szCs w:val="28"/>
        </w:rPr>
        <w:t xml:space="preserve">Важными аспектами развития экономического потенциала </w:t>
      </w:r>
      <w:r>
        <w:rPr>
          <w:rStyle w:val="51"/>
          <w:sz w:val="28"/>
          <w:szCs w:val="28"/>
        </w:rPr>
        <w:t>Марксовского муниципального</w:t>
      </w:r>
      <w:r w:rsidRPr="00294ECA">
        <w:rPr>
          <w:rStyle w:val="51"/>
          <w:sz w:val="28"/>
          <w:szCs w:val="28"/>
        </w:rPr>
        <w:t xml:space="preserve"> района </w:t>
      </w:r>
      <w:r>
        <w:rPr>
          <w:rStyle w:val="51"/>
          <w:sz w:val="28"/>
          <w:szCs w:val="28"/>
        </w:rPr>
        <w:t xml:space="preserve">Саратовской </w:t>
      </w:r>
      <w:r w:rsidRPr="00294ECA">
        <w:rPr>
          <w:rStyle w:val="51"/>
          <w:sz w:val="28"/>
          <w:szCs w:val="28"/>
        </w:rPr>
        <w:t xml:space="preserve">области являются повышение качества управления экономическим развитием </w:t>
      </w:r>
      <w:r>
        <w:rPr>
          <w:rStyle w:val="51"/>
          <w:sz w:val="28"/>
          <w:szCs w:val="28"/>
        </w:rPr>
        <w:t xml:space="preserve">Марксовского </w:t>
      </w:r>
      <w:r w:rsidRPr="00294ECA">
        <w:rPr>
          <w:rStyle w:val="51"/>
          <w:sz w:val="28"/>
          <w:szCs w:val="28"/>
        </w:rPr>
        <w:t xml:space="preserve">муниципального района, создание условий для укрепления конкурентоспособности экономики района и развития малого и среднего бизнеса, а также расширение внешнеэкономических, межрегиональных, межрайонных связей хозяйствующих субъектов </w:t>
      </w:r>
      <w:r>
        <w:rPr>
          <w:rStyle w:val="51"/>
          <w:sz w:val="28"/>
          <w:szCs w:val="28"/>
        </w:rPr>
        <w:t xml:space="preserve">Марксовского </w:t>
      </w:r>
      <w:r w:rsidRPr="00294ECA">
        <w:rPr>
          <w:rStyle w:val="51"/>
          <w:sz w:val="28"/>
          <w:szCs w:val="28"/>
        </w:rPr>
        <w:t xml:space="preserve">муниципального района </w:t>
      </w:r>
      <w:r>
        <w:rPr>
          <w:rStyle w:val="51"/>
          <w:sz w:val="28"/>
          <w:szCs w:val="28"/>
        </w:rPr>
        <w:t>Саратовской области</w:t>
      </w:r>
      <w:r w:rsidRPr="00294ECA">
        <w:rPr>
          <w:rStyle w:val="51"/>
          <w:sz w:val="28"/>
          <w:szCs w:val="28"/>
        </w:rPr>
        <w:t>.</w:t>
      </w:r>
    </w:p>
    <w:p w:rsidR="004E18AC" w:rsidRPr="00CF53B0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CF53B0">
        <w:rPr>
          <w:rStyle w:val="51"/>
          <w:sz w:val="28"/>
          <w:szCs w:val="28"/>
        </w:rPr>
        <w:t xml:space="preserve">Создание условий для укрепления конкурентоспособности экономики Марксовского муниципального района Саратовской области способствует улучшению инвестиционного климата в районе, созданию благоприятных условий для ведения предпринимательской деятельности и улучшения имиджа Марксовского муниципального района. </w:t>
      </w:r>
    </w:p>
    <w:p w:rsidR="004E18AC" w:rsidRPr="003A1B6C" w:rsidRDefault="004E18AC" w:rsidP="004E18AC">
      <w:pPr>
        <w:ind w:firstLine="500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 составило  298</w:t>
      </w:r>
      <w:r>
        <w:rPr>
          <w:rFonts w:ascii="Times New Roman" w:hAnsi="Times New Roman" w:cs="Times New Roman"/>
          <w:sz w:val="28"/>
          <w:szCs w:val="28"/>
        </w:rPr>
        <w:t xml:space="preserve"> и 1397 </w:t>
      </w:r>
      <w:r w:rsidRPr="003A1B6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Доля работников</w:t>
      </w:r>
      <w:r>
        <w:rPr>
          <w:rFonts w:ascii="Times New Roman" w:hAnsi="Times New Roman" w:cs="Times New Roman"/>
          <w:sz w:val="28"/>
          <w:szCs w:val="28"/>
        </w:rPr>
        <w:t>, занятых в малом бизнесе, в общей численности экономически активного населения муниципального района</w:t>
      </w:r>
      <w:r w:rsidRPr="003A1B6C">
        <w:rPr>
          <w:rFonts w:ascii="Times New Roman" w:hAnsi="Times New Roman" w:cs="Times New Roman"/>
          <w:sz w:val="28"/>
          <w:szCs w:val="28"/>
        </w:rPr>
        <w:t xml:space="preserve"> составила 14,3 %.</w:t>
      </w:r>
    </w:p>
    <w:p w:rsidR="004E18AC" w:rsidRPr="003A1B6C" w:rsidRDefault="004E18AC" w:rsidP="004E18AC">
      <w:pPr>
        <w:ind w:firstLine="500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За 2013 год ими отгружено товаров собственного производства, выполнено работ и услуг на сумму   599,9 млн. рублей, что составляет 104,7 %  к  2012 году (в фактических ценах). Среднемесячная заработная плата работников малых и средних предприятий в 2013 году составила  10278,8 рублей, возросла по сравнению с 2012 годом на  119,2 %.</w:t>
      </w:r>
    </w:p>
    <w:p w:rsidR="004E18AC" w:rsidRPr="00685F65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3A1B6C">
        <w:rPr>
          <w:sz w:val="28"/>
          <w:szCs w:val="28"/>
        </w:rPr>
        <w:t>В структуре малого предпринимательства по-прежнему доминирует отрасль торговли.</w:t>
      </w:r>
      <w:r w:rsidR="00C81B63">
        <w:rPr>
          <w:sz w:val="28"/>
          <w:szCs w:val="28"/>
        </w:rPr>
        <w:t xml:space="preserve"> </w:t>
      </w:r>
      <w:r w:rsidRPr="00685F65">
        <w:rPr>
          <w:rStyle w:val="51"/>
          <w:rFonts w:eastAsia="Arial Unicode MS"/>
          <w:sz w:val="28"/>
          <w:szCs w:val="28"/>
        </w:rPr>
        <w:t>Недостаточно развито малое предпринимательство в сфере общественного питания и бытового обслуживания.</w:t>
      </w:r>
    </w:p>
    <w:p w:rsidR="004E18AC" w:rsidRPr="00CA57BC" w:rsidRDefault="004E18AC" w:rsidP="004E18AC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CA57BC">
        <w:rPr>
          <w:sz w:val="28"/>
          <w:szCs w:val="28"/>
        </w:rPr>
        <w:t xml:space="preserve"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</w:t>
      </w:r>
      <w:r>
        <w:rPr>
          <w:sz w:val="28"/>
          <w:szCs w:val="28"/>
        </w:rPr>
        <w:t>Саратовской</w:t>
      </w:r>
      <w:r w:rsidRPr="00CA57BC">
        <w:rPr>
          <w:sz w:val="28"/>
          <w:szCs w:val="28"/>
        </w:rPr>
        <w:t xml:space="preserve"> области в целом. Основными из них являются:</w:t>
      </w:r>
    </w:p>
    <w:p w:rsidR="004E18AC" w:rsidRPr="00CA57B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sz w:val="28"/>
          <w:szCs w:val="28"/>
        </w:rPr>
      </w:pPr>
      <w:proofErr w:type="gramStart"/>
      <w:r w:rsidRPr="00CA57BC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рентабельностью малого бизнеса, ставок платы за кредитные ресурсы и жестких требований банков к обеспечению кредитных обязательств;</w:t>
      </w:r>
      <w:proofErr w:type="gramEnd"/>
    </w:p>
    <w:p w:rsidR="004E18AC" w:rsidRPr="00CA57B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720" w:right="20" w:hanging="360"/>
        <w:rPr>
          <w:sz w:val="28"/>
          <w:szCs w:val="28"/>
        </w:rPr>
      </w:pPr>
      <w:r w:rsidRPr="00CA57BC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4E18AC" w:rsidRPr="00CA57B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720" w:right="20" w:hanging="360"/>
        <w:rPr>
          <w:sz w:val="28"/>
          <w:szCs w:val="28"/>
        </w:rPr>
      </w:pPr>
      <w:r w:rsidRPr="00CA57BC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4E18AC" w:rsidRPr="00CA57B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720" w:right="20" w:hanging="360"/>
        <w:rPr>
          <w:sz w:val="28"/>
          <w:szCs w:val="28"/>
        </w:rPr>
      </w:pPr>
      <w:r w:rsidRPr="00CA57BC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4E18A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720" w:hanging="360"/>
        <w:rPr>
          <w:sz w:val="28"/>
          <w:szCs w:val="28"/>
        </w:rPr>
      </w:pPr>
      <w:r w:rsidRPr="00CA57BC">
        <w:rPr>
          <w:sz w:val="28"/>
          <w:szCs w:val="28"/>
        </w:rPr>
        <w:lastRenderedPageBreak/>
        <w:t>недо</w:t>
      </w:r>
      <w:r>
        <w:rPr>
          <w:sz w:val="28"/>
          <w:szCs w:val="28"/>
        </w:rPr>
        <w:t>статок квалифицированных кадров;</w:t>
      </w:r>
    </w:p>
    <w:p w:rsidR="004E18AC" w:rsidRDefault="004E18AC" w:rsidP="004E18AC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720" w:hanging="360"/>
        <w:rPr>
          <w:sz w:val="28"/>
          <w:szCs w:val="28"/>
        </w:rPr>
      </w:pPr>
      <w:r>
        <w:rPr>
          <w:rStyle w:val="61"/>
          <w:rFonts w:eastAsia="Arial Unicode MS"/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</w:t>
      </w:r>
      <w:r>
        <w:rPr>
          <w:sz w:val="28"/>
          <w:szCs w:val="28"/>
        </w:rPr>
        <w:t>.</w:t>
      </w:r>
    </w:p>
    <w:p w:rsidR="004E18AC" w:rsidRPr="00600E09" w:rsidRDefault="004E18AC" w:rsidP="004E18AC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600E09">
        <w:rPr>
          <w:sz w:val="28"/>
          <w:szCs w:val="28"/>
        </w:rPr>
        <w:t xml:space="preserve"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</w:t>
      </w:r>
      <w:r>
        <w:rPr>
          <w:sz w:val="28"/>
          <w:szCs w:val="28"/>
        </w:rPr>
        <w:t>создание</w:t>
      </w:r>
      <w:r w:rsidRPr="00600E09">
        <w:rPr>
          <w:sz w:val="28"/>
          <w:szCs w:val="28"/>
        </w:rPr>
        <w:t xml:space="preserve"> благоприятных условий для 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 xml:space="preserve">Одной из главных проблем экономики Марксовского района, как и российской </w:t>
      </w:r>
      <w:proofErr w:type="gramStart"/>
      <w:r w:rsidRPr="001D78DC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1D78DC">
        <w:rPr>
          <w:rFonts w:ascii="Times New Roman" w:hAnsi="Times New Roman" w:cs="Times New Roman"/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Недостаток инвестиций в 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8DC">
        <w:rPr>
          <w:rFonts w:ascii="Times New Roman" w:hAnsi="Times New Roman" w:cs="Times New Roman"/>
          <w:sz w:val="28"/>
          <w:szCs w:val="28"/>
        </w:rPr>
        <w:t>Марксовского района при достаточно высоком потенциале и умеренном риске объясняется недостаточной инвестиционной активностью.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По совокупности природно-климатических, географических условий, обеспеченности кадрами, наличия свободных земельных ресурсов и прочими факторами Марксовский район является привлекательной территорией.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8DC">
        <w:rPr>
          <w:rFonts w:ascii="Times New Roman" w:hAnsi="Times New Roman" w:cs="Times New Roman"/>
          <w:sz w:val="28"/>
          <w:szCs w:val="28"/>
        </w:rPr>
        <w:t>Требуется решение данной проблемы программными методами.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 xml:space="preserve">Отсутствие более полной информации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78DC">
        <w:rPr>
          <w:rFonts w:ascii="Times New Roman" w:hAnsi="Times New Roman" w:cs="Times New Roman"/>
          <w:sz w:val="28"/>
          <w:szCs w:val="28"/>
        </w:rPr>
        <w:t>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4E18AC" w:rsidRPr="001D78DC" w:rsidRDefault="004E18AC" w:rsidP="004E18A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D78DC">
        <w:rPr>
          <w:rFonts w:ascii="Times New Roman" w:hAnsi="Times New Roman" w:cs="Times New Roman"/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A05350" w:rsidRDefault="00A05350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8367E" w:rsidRPr="00BF39B1" w:rsidRDefault="00E8367E" w:rsidP="00E8367E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lastRenderedPageBreak/>
        <w:t>2. Цель и задачи муниципальной программы</w:t>
      </w:r>
    </w:p>
    <w:p w:rsidR="00E8367E" w:rsidRPr="00294ECA" w:rsidRDefault="00E8367E" w:rsidP="00E8367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 xml:space="preserve">Целью муниципальной программы является </w:t>
      </w:r>
      <w:r w:rsidR="00903025">
        <w:rPr>
          <w:sz w:val="28"/>
          <w:szCs w:val="28"/>
        </w:rPr>
        <w:t>ф</w:t>
      </w:r>
      <w:r w:rsidR="00903025" w:rsidRPr="00FC4C27">
        <w:rPr>
          <w:sz w:val="28"/>
          <w:szCs w:val="28"/>
        </w:rPr>
        <w:t>ормирование благоприятных условий для ведения предпринимательской деятельности и привлечения инвестиций</w:t>
      </w:r>
      <w:r w:rsidR="00903025">
        <w:rPr>
          <w:sz w:val="28"/>
          <w:szCs w:val="28"/>
        </w:rPr>
        <w:t xml:space="preserve"> на территории Марксовского муниципального района</w:t>
      </w:r>
      <w:r w:rsidR="00903025" w:rsidRPr="00FC4C27">
        <w:rPr>
          <w:rFonts w:cs="Arial"/>
          <w:sz w:val="28"/>
          <w:szCs w:val="28"/>
        </w:rPr>
        <w:t>.</w:t>
      </w:r>
    </w:p>
    <w:p w:rsidR="00E8367E" w:rsidRDefault="00E8367E" w:rsidP="00E8367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 xml:space="preserve">Задачи муниципальной программы определяются ее конечной целью и заключаются </w:t>
      </w:r>
      <w:proofErr w:type="gramStart"/>
      <w:r w:rsidRPr="00294ECA">
        <w:rPr>
          <w:sz w:val="28"/>
          <w:szCs w:val="28"/>
        </w:rPr>
        <w:t>в</w:t>
      </w:r>
      <w:proofErr w:type="gramEnd"/>
      <w:r w:rsidRPr="00294ECA">
        <w:rPr>
          <w:sz w:val="28"/>
          <w:szCs w:val="28"/>
        </w:rPr>
        <w:t>:</w:t>
      </w:r>
    </w:p>
    <w:p w:rsidR="00E8367E" w:rsidRDefault="00E8367E" w:rsidP="00E8367E">
      <w:pPr>
        <w:tabs>
          <w:tab w:val="left" w:pos="403"/>
        </w:tabs>
        <w:ind w:firstLine="230"/>
        <w:rPr>
          <w:rFonts w:ascii="Times New Roman" w:hAnsi="Times New Roman" w:cs="Times New Roman"/>
          <w:sz w:val="28"/>
          <w:szCs w:val="28"/>
        </w:rPr>
      </w:pPr>
      <w:r w:rsidRPr="00E45B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5BE5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5BE5">
        <w:rPr>
          <w:rFonts w:ascii="Times New Roman" w:hAnsi="Times New Roman" w:cs="Times New Roman"/>
          <w:sz w:val="28"/>
          <w:szCs w:val="28"/>
        </w:rPr>
        <w:t xml:space="preserve">  предпринимательской  активности и развити</w:t>
      </w:r>
      <w:r w:rsidR="00903025">
        <w:rPr>
          <w:rFonts w:ascii="Times New Roman" w:hAnsi="Times New Roman" w:cs="Times New Roman"/>
          <w:sz w:val="28"/>
          <w:szCs w:val="28"/>
        </w:rPr>
        <w:t>и</w:t>
      </w:r>
      <w:r w:rsidRPr="00E45BE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67E" w:rsidRDefault="00E8367E" w:rsidP="00E8367E">
      <w:pPr>
        <w:tabs>
          <w:tab w:val="left" w:pos="403"/>
        </w:tabs>
        <w:ind w:firstLine="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предпринимательства;</w:t>
      </w:r>
    </w:p>
    <w:p w:rsidR="00E8367E" w:rsidRPr="00294ECA" w:rsidRDefault="00E8367E" w:rsidP="00E8367E">
      <w:pPr>
        <w:pStyle w:val="300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условий для привлечения инвестиций в экономику муниципального района.</w:t>
      </w:r>
    </w:p>
    <w:p w:rsidR="00E8367E" w:rsidRDefault="00E8367E" w:rsidP="00E8367E">
      <w:pPr>
        <w:pStyle w:val="300"/>
        <w:shd w:val="clear" w:color="auto" w:fill="auto"/>
        <w:spacing w:before="0" w:after="300"/>
        <w:ind w:left="20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>Достижение цели по средствам выполнения задач позволит обеспечить за период с 201</w:t>
      </w:r>
      <w:r>
        <w:rPr>
          <w:sz w:val="28"/>
          <w:szCs w:val="28"/>
        </w:rPr>
        <w:t>5</w:t>
      </w:r>
      <w:r w:rsidRPr="00294ECA">
        <w:rPr>
          <w:sz w:val="28"/>
          <w:szCs w:val="28"/>
        </w:rPr>
        <w:t xml:space="preserve"> года по 20</w:t>
      </w:r>
      <w:r w:rsidR="00903025">
        <w:rPr>
          <w:sz w:val="28"/>
          <w:szCs w:val="28"/>
        </w:rPr>
        <w:t>17</w:t>
      </w:r>
      <w:r w:rsidRPr="00294E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294ECA">
        <w:rPr>
          <w:sz w:val="28"/>
          <w:szCs w:val="28"/>
        </w:rPr>
        <w:t>изменения количественных показателей, характеризующих развитие субъектов малого, среднего предпринимательства</w:t>
      </w:r>
      <w:r>
        <w:rPr>
          <w:sz w:val="28"/>
          <w:szCs w:val="28"/>
        </w:rPr>
        <w:t xml:space="preserve">, повышение инвестиционной </w:t>
      </w:r>
      <w:r w:rsidR="000E3292">
        <w:rPr>
          <w:sz w:val="28"/>
          <w:szCs w:val="28"/>
        </w:rPr>
        <w:t>привлекательности</w:t>
      </w:r>
      <w:r w:rsidRPr="00294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Марксовского </w:t>
      </w:r>
      <w:r w:rsidRPr="00294ECA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 w:rsidRPr="00294ECA">
        <w:rPr>
          <w:sz w:val="28"/>
          <w:szCs w:val="28"/>
        </w:rPr>
        <w:t>.</w:t>
      </w:r>
    </w:p>
    <w:p w:rsidR="00E8367E" w:rsidRPr="00BF39B1" w:rsidRDefault="00E8367E" w:rsidP="00E8367E">
      <w:pPr>
        <w:pStyle w:val="300"/>
        <w:shd w:val="clear" w:color="auto" w:fill="auto"/>
        <w:spacing w:before="0" w:after="311" w:line="270" w:lineRule="exact"/>
        <w:ind w:left="20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3. Сроки и этапы реализации муниципальной программы.</w:t>
      </w:r>
    </w:p>
    <w:p w:rsidR="00E8367E" w:rsidRDefault="00E8367E" w:rsidP="00E8367E">
      <w:pPr>
        <w:pStyle w:val="300"/>
        <w:shd w:val="clear" w:color="auto" w:fill="auto"/>
        <w:spacing w:before="0" w:after="341"/>
        <w:ind w:left="20" w:right="20" w:firstLine="540"/>
        <w:rPr>
          <w:sz w:val="28"/>
          <w:szCs w:val="28"/>
        </w:rPr>
      </w:pPr>
      <w:r w:rsidRPr="00294ECA">
        <w:rPr>
          <w:sz w:val="28"/>
          <w:szCs w:val="28"/>
        </w:rPr>
        <w:t>Реализация муниципальной программы будет осуществляться в течение 201</w:t>
      </w:r>
      <w:r>
        <w:rPr>
          <w:sz w:val="28"/>
          <w:szCs w:val="28"/>
        </w:rPr>
        <w:t>5</w:t>
      </w:r>
      <w:r w:rsidRPr="00294ECA">
        <w:rPr>
          <w:sz w:val="28"/>
          <w:szCs w:val="28"/>
        </w:rPr>
        <w:t xml:space="preserve"> - 20</w:t>
      </w:r>
      <w:r w:rsidR="00E14E31">
        <w:rPr>
          <w:sz w:val="28"/>
          <w:szCs w:val="28"/>
        </w:rPr>
        <w:t>17</w:t>
      </w:r>
      <w:r w:rsidRPr="00294ECA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B4024D" w:rsidRPr="00BF39B1" w:rsidRDefault="00B4024D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4. Перечень основных мероприятий подпрограмм муниципальной программы и целевых индикаторов (показателей) их выполнения.</w:t>
      </w:r>
    </w:p>
    <w:p w:rsidR="002B6A29" w:rsidRPr="00BF39B1" w:rsidRDefault="002B6A29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color w:val="00B050"/>
          <w:sz w:val="28"/>
          <w:szCs w:val="28"/>
        </w:rPr>
      </w:pPr>
    </w:p>
    <w:p w:rsidR="00B4024D" w:rsidRDefault="00B4024D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D214FB">
        <w:rPr>
          <w:sz w:val="28"/>
          <w:szCs w:val="28"/>
        </w:rPr>
        <w:t xml:space="preserve">ыми мероприятиями подпрограммы </w:t>
      </w:r>
      <w:r>
        <w:rPr>
          <w:sz w:val="28"/>
          <w:szCs w:val="28"/>
        </w:rPr>
        <w:t xml:space="preserve"> 1</w:t>
      </w:r>
      <w:r w:rsidR="00D214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B6C">
        <w:rPr>
          <w:sz w:val="28"/>
          <w:szCs w:val="28"/>
        </w:rPr>
        <w:t xml:space="preserve">Развитие малого и среднего предпринимательства в Марксовском  муниципальном районе </w:t>
      </w:r>
      <w:r w:rsidR="005C0FA3">
        <w:rPr>
          <w:sz w:val="28"/>
          <w:szCs w:val="28"/>
        </w:rPr>
        <w:t>на 2015-2017 годы</w:t>
      </w:r>
      <w:r>
        <w:rPr>
          <w:sz w:val="28"/>
          <w:szCs w:val="28"/>
        </w:rPr>
        <w:t>» являются:</w:t>
      </w:r>
    </w:p>
    <w:p w:rsidR="00E14E31" w:rsidRDefault="005C0FA3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-ф</w:t>
      </w:r>
      <w:r w:rsidR="00E14E31">
        <w:rPr>
          <w:sz w:val="28"/>
          <w:szCs w:val="28"/>
        </w:rPr>
        <w:t>ормирование системы информационно-консультационной поддержки</w:t>
      </w:r>
      <w:r w:rsidR="00E14E31" w:rsidRPr="00D92B17">
        <w:rPr>
          <w:sz w:val="28"/>
          <w:szCs w:val="28"/>
        </w:rPr>
        <w:t xml:space="preserve">  </w:t>
      </w:r>
      <w:r w:rsidR="00E14E31" w:rsidRPr="00DB79AD">
        <w:rPr>
          <w:sz w:val="28"/>
        </w:rPr>
        <w:t xml:space="preserve">субъектов </w:t>
      </w:r>
      <w:r w:rsidR="00E14E31" w:rsidRPr="00DB79AD">
        <w:rPr>
          <w:sz w:val="28"/>
          <w:szCs w:val="28"/>
        </w:rPr>
        <w:t>малого и среднего предпринимательства</w:t>
      </w:r>
      <w:r w:rsidR="00E14E31" w:rsidRPr="00D92B17">
        <w:rPr>
          <w:sz w:val="28"/>
          <w:szCs w:val="28"/>
        </w:rPr>
        <w:t xml:space="preserve"> на территории Марксовского муниципального района</w:t>
      </w:r>
      <w:r w:rsidR="00E14E31">
        <w:rPr>
          <w:sz w:val="28"/>
          <w:szCs w:val="28"/>
        </w:rPr>
        <w:t>;</w:t>
      </w:r>
    </w:p>
    <w:p w:rsidR="00E14E31" w:rsidRDefault="00E14E31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-</w:t>
      </w:r>
      <w:r w:rsidR="005C0FA3">
        <w:rPr>
          <w:sz w:val="28"/>
          <w:szCs w:val="28"/>
        </w:rPr>
        <w:t>р</w:t>
      </w:r>
      <w:r w:rsidRPr="00B74318">
        <w:rPr>
          <w:sz w:val="28"/>
          <w:szCs w:val="28"/>
        </w:rPr>
        <w:t>азвитие системы финансовой поддержки малого и среднего предпринимательства</w:t>
      </w:r>
      <w:r>
        <w:rPr>
          <w:sz w:val="28"/>
          <w:szCs w:val="28"/>
        </w:rPr>
        <w:t>;</w:t>
      </w:r>
    </w:p>
    <w:p w:rsidR="00E14E31" w:rsidRDefault="00E14E31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</w:rPr>
      </w:pPr>
      <w:r>
        <w:rPr>
          <w:sz w:val="28"/>
          <w:szCs w:val="28"/>
        </w:rPr>
        <w:t>-</w:t>
      </w:r>
      <w:r w:rsidR="005C0FA3">
        <w:rPr>
          <w:sz w:val="28"/>
        </w:rPr>
        <w:t>и</w:t>
      </w:r>
      <w:r w:rsidRPr="00410DD9">
        <w:rPr>
          <w:sz w:val="28"/>
        </w:rPr>
        <w:t>нформационная, методологическая и организационная поддержка малого и среднего</w:t>
      </w:r>
      <w:r w:rsidR="005C0FA3">
        <w:rPr>
          <w:sz w:val="28"/>
        </w:rPr>
        <w:t xml:space="preserve"> предпринимательства.</w:t>
      </w:r>
    </w:p>
    <w:p w:rsidR="0075062C" w:rsidRDefault="00B4024D" w:rsidP="00B4024D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B4024D"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2: </w:t>
      </w:r>
      <w:r w:rsidRPr="00F53C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Повышение инвестиционной привлекательности </w:t>
      </w:r>
      <w:r w:rsidRPr="00F53CC6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5C0FA3">
        <w:rPr>
          <w:rFonts w:ascii="Times New Roman" w:hAnsi="Times New Roman"/>
          <w:sz w:val="28"/>
          <w:szCs w:val="28"/>
        </w:rPr>
        <w:t xml:space="preserve"> на 2015-2017 годы</w:t>
      </w:r>
      <w:r w:rsidRPr="00F53C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D6CE4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6CE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</w:t>
      </w:r>
      <w:r w:rsidRPr="001F1114">
        <w:rPr>
          <w:rFonts w:ascii="Times New Roman" w:eastAsia="Times New Roman" w:hAnsi="Times New Roman"/>
          <w:sz w:val="28"/>
        </w:rPr>
        <w:t>овышение эффективности инвестиций</w:t>
      </w:r>
      <w:r>
        <w:rPr>
          <w:rFonts w:ascii="Times New Roman" w:eastAsia="Times New Roman" w:hAnsi="Times New Roman"/>
          <w:sz w:val="28"/>
        </w:rPr>
        <w:t>;</w:t>
      </w:r>
    </w:p>
    <w:p w:rsidR="00ED6CE4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ED6CE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</w:t>
      </w:r>
      <w:r w:rsidRPr="001F1114">
        <w:rPr>
          <w:rFonts w:ascii="Times New Roman" w:eastAsia="Times New Roman" w:hAnsi="Times New Roman"/>
          <w:sz w:val="28"/>
        </w:rPr>
        <w:t>ормирование инвестиционной инфраструктуры</w:t>
      </w:r>
      <w:r>
        <w:rPr>
          <w:rFonts w:ascii="Times New Roman" w:eastAsia="Times New Roman" w:hAnsi="Times New Roman"/>
          <w:sz w:val="28"/>
        </w:rPr>
        <w:t>;</w:t>
      </w:r>
    </w:p>
    <w:p w:rsidR="00ED6CE4" w:rsidRDefault="00ED6CE4" w:rsidP="00B4024D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</w:rPr>
        <w:t>-</w:t>
      </w:r>
      <w:r w:rsidRPr="00ED6C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нформационное обеспечение инвесторов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D6CE4" w:rsidRDefault="00ED6CE4" w:rsidP="00B4024D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D6CE4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</w:rPr>
        <w:t>ф</w:t>
      </w:r>
      <w:r w:rsidRPr="003C5E6C">
        <w:rPr>
          <w:rFonts w:ascii="Times New Roman" w:eastAsia="Times New Roman" w:hAnsi="Times New Roman"/>
          <w:bCs/>
          <w:sz w:val="27"/>
          <w:szCs w:val="27"/>
        </w:rPr>
        <w:t>ормирование инвестиционного имиджа</w:t>
      </w:r>
      <w:r>
        <w:rPr>
          <w:rFonts w:ascii="Times New Roman" w:eastAsia="Times New Roman" w:hAnsi="Times New Roman"/>
          <w:bCs/>
          <w:sz w:val="27"/>
          <w:szCs w:val="27"/>
        </w:rPr>
        <w:t xml:space="preserve"> района.</w:t>
      </w:r>
    </w:p>
    <w:p w:rsidR="00B4024D" w:rsidRDefault="00B4024D" w:rsidP="00B4024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4024D">
        <w:rPr>
          <w:rFonts w:ascii="Times New Roman" w:hAnsi="Times New Roman" w:cs="Times New Roman"/>
          <w:sz w:val="28"/>
          <w:szCs w:val="28"/>
        </w:rPr>
        <w:lastRenderedPageBreak/>
        <w:t>- реализация  мероприятий по формированию инвестиционн</w:t>
      </w:r>
      <w:proofErr w:type="gramStart"/>
      <w:r w:rsidRPr="00B4024D">
        <w:rPr>
          <w:rFonts w:ascii="Times New Roman" w:hAnsi="Times New Roman" w:cs="Times New Roman"/>
          <w:sz w:val="28"/>
          <w:szCs w:val="28"/>
        </w:rPr>
        <w:t>о</w:t>
      </w:r>
      <w:r w:rsidR="002B6A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024D">
        <w:rPr>
          <w:rFonts w:ascii="Times New Roman" w:hAnsi="Times New Roman" w:cs="Times New Roman"/>
          <w:sz w:val="28"/>
          <w:szCs w:val="28"/>
        </w:rPr>
        <w:t xml:space="preserve"> привлекательного имиджа муниципального района;</w:t>
      </w:r>
    </w:p>
    <w:p w:rsidR="00B4024D" w:rsidRDefault="00B4024D" w:rsidP="00B4024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402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024D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</w:t>
      </w:r>
      <w:r w:rsidR="007F208B">
        <w:rPr>
          <w:rFonts w:ascii="Times New Roman" w:hAnsi="Times New Roman" w:cs="Times New Roman"/>
          <w:sz w:val="28"/>
          <w:szCs w:val="28"/>
        </w:rPr>
        <w:t>активизации инвестиционной деятельности;</w:t>
      </w:r>
    </w:p>
    <w:p w:rsidR="007F208B" w:rsidRPr="00B4024D" w:rsidRDefault="007F208B" w:rsidP="00B4024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подготовки кадров по вопросам осуществления инвестиционной деятельности.</w:t>
      </w:r>
    </w:p>
    <w:p w:rsidR="00106913" w:rsidRDefault="00106913" w:rsidP="00106913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106913" w:rsidRDefault="00106913" w:rsidP="00106913">
      <w:pPr>
        <w:ind w:firstLine="567"/>
        <w:rPr>
          <w:rFonts w:ascii="Times New Roman" w:hAnsi="Times New Roman"/>
          <w:sz w:val="28"/>
          <w:szCs w:val="28"/>
        </w:rPr>
      </w:pPr>
      <w:r w:rsidRPr="006D6C5F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Pr="006D6C5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63372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sub_1400" w:history="1">
        <w:r w:rsidRPr="0086337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863372"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="0086337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63372">
        <w:rPr>
          <w:rFonts w:ascii="Times New Roman" w:hAnsi="Times New Roman" w:cs="Times New Roman"/>
          <w:sz w:val="28"/>
          <w:szCs w:val="28"/>
        </w:rPr>
        <w:t>к</w:t>
      </w:r>
      <w:r w:rsidRPr="006D6C5F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75062C" w:rsidRDefault="0075062C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F208B" w:rsidRPr="00BF39B1" w:rsidRDefault="007F208B" w:rsidP="005D6D18">
      <w:pPr>
        <w:pStyle w:val="300"/>
        <w:numPr>
          <w:ilvl w:val="0"/>
          <w:numId w:val="12"/>
        </w:numPr>
        <w:shd w:val="clear" w:color="auto" w:fill="auto"/>
        <w:spacing w:before="0" w:after="341"/>
        <w:ind w:right="2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Объем и источники финанс</w:t>
      </w:r>
      <w:r w:rsidR="005D6D18" w:rsidRPr="00BF39B1">
        <w:rPr>
          <w:sz w:val="28"/>
          <w:szCs w:val="28"/>
        </w:rPr>
        <w:t>ового обеспечения</w:t>
      </w:r>
      <w:r w:rsidRPr="00BF39B1">
        <w:rPr>
          <w:sz w:val="28"/>
          <w:szCs w:val="28"/>
        </w:rPr>
        <w:t xml:space="preserve"> муниципальной программы.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proofErr w:type="gramStart"/>
      <w:r w:rsidRPr="00C47F27">
        <w:rPr>
          <w:sz w:val="28"/>
          <w:szCs w:val="28"/>
        </w:rPr>
        <w:t>Реализация мероприятий муниципальной программы осуществляется за счет средств районного бюджета с учетом целевых поступлений из областного и федерального бюджетов.</w:t>
      </w:r>
      <w:proofErr w:type="gramEnd"/>
    </w:p>
    <w:p w:rsidR="00047102" w:rsidRDefault="00047102" w:rsidP="0004710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47F27">
        <w:rPr>
          <w:sz w:val="28"/>
          <w:szCs w:val="28"/>
        </w:rPr>
        <w:t xml:space="preserve">Общие расходы на реализацию муниципальной программы </w:t>
      </w:r>
      <w:r w:rsidR="00117855">
        <w:rPr>
          <w:sz w:val="28"/>
          <w:szCs w:val="28"/>
        </w:rPr>
        <w:t>на 2015-2017</w:t>
      </w:r>
      <w:r w:rsidRPr="0007593D">
        <w:rPr>
          <w:sz w:val="28"/>
          <w:szCs w:val="28"/>
        </w:rPr>
        <w:t xml:space="preserve"> годы </w:t>
      </w:r>
      <w:r w:rsidRPr="00BF39B1">
        <w:rPr>
          <w:sz w:val="28"/>
          <w:szCs w:val="28"/>
        </w:rPr>
        <w:t xml:space="preserve">составят </w:t>
      </w:r>
      <w:r w:rsidR="002F1D8A" w:rsidRPr="00BF39B1">
        <w:rPr>
          <w:sz w:val="28"/>
          <w:szCs w:val="28"/>
        </w:rPr>
        <w:t>6910</w:t>
      </w:r>
      <w:r w:rsidRPr="00BF39B1">
        <w:rPr>
          <w:sz w:val="28"/>
          <w:szCs w:val="28"/>
        </w:rPr>
        <w:t xml:space="preserve"> тыс.</w:t>
      </w:r>
      <w:r w:rsidR="00D214FB" w:rsidRPr="00BF39B1">
        <w:rPr>
          <w:sz w:val="28"/>
          <w:szCs w:val="28"/>
        </w:rPr>
        <w:t xml:space="preserve"> </w:t>
      </w:r>
      <w:r w:rsidRPr="00BF39B1">
        <w:rPr>
          <w:sz w:val="28"/>
          <w:szCs w:val="28"/>
        </w:rPr>
        <w:t>рублей,</w:t>
      </w:r>
      <w:r w:rsidRPr="00117855">
        <w:rPr>
          <w:b/>
          <w:sz w:val="28"/>
          <w:szCs w:val="28"/>
        </w:rPr>
        <w:t xml:space="preserve"> </w:t>
      </w:r>
      <w:r w:rsidRPr="00117855">
        <w:rPr>
          <w:sz w:val="28"/>
          <w:szCs w:val="28"/>
        </w:rPr>
        <w:t xml:space="preserve">в </w:t>
      </w:r>
      <w:r w:rsidRPr="00C47F27">
        <w:rPr>
          <w:sz w:val="28"/>
          <w:szCs w:val="28"/>
        </w:rPr>
        <w:t xml:space="preserve">том числе по годам: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47F27">
        <w:rPr>
          <w:sz w:val="28"/>
          <w:szCs w:val="28"/>
        </w:rPr>
        <w:t>в 2015 году –</w:t>
      </w:r>
      <w:r w:rsidR="002F1D8A">
        <w:rPr>
          <w:sz w:val="28"/>
          <w:szCs w:val="28"/>
        </w:rPr>
        <w:t>1925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2F1D8A">
        <w:rPr>
          <w:sz w:val="28"/>
          <w:szCs w:val="28"/>
        </w:rPr>
        <w:t>2490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047102" w:rsidRPr="00C47F27" w:rsidRDefault="00047102" w:rsidP="00306161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2F1D8A">
        <w:rPr>
          <w:sz w:val="28"/>
          <w:szCs w:val="28"/>
        </w:rPr>
        <w:t>2495</w:t>
      </w:r>
      <w:r>
        <w:rPr>
          <w:sz w:val="28"/>
          <w:szCs w:val="28"/>
        </w:rPr>
        <w:t xml:space="preserve"> тыс.</w:t>
      </w:r>
      <w:r w:rsidR="00306161">
        <w:rPr>
          <w:sz w:val="28"/>
          <w:szCs w:val="28"/>
        </w:rPr>
        <w:t xml:space="preserve"> рублей</w:t>
      </w:r>
      <w:r w:rsidRPr="00C47F27">
        <w:rPr>
          <w:sz w:val="28"/>
          <w:szCs w:val="28"/>
        </w:rPr>
        <w:t>.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Из общего объема финанс</w:t>
      </w:r>
      <w:r w:rsidR="005D6D18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составят </w:t>
      </w:r>
      <w:r w:rsidR="002F1D8A" w:rsidRPr="00BF39B1">
        <w:rPr>
          <w:sz w:val="28"/>
          <w:szCs w:val="28"/>
        </w:rPr>
        <w:t>1360</w:t>
      </w:r>
      <w:r w:rsidRPr="00BF39B1">
        <w:rPr>
          <w:sz w:val="28"/>
          <w:szCs w:val="28"/>
        </w:rPr>
        <w:t xml:space="preserve"> тыс. рублей, </w:t>
      </w:r>
      <w:r w:rsidRPr="00C47F27">
        <w:rPr>
          <w:sz w:val="28"/>
          <w:szCs w:val="28"/>
        </w:rPr>
        <w:t xml:space="preserve">в том числе по годам: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–</w:t>
      </w:r>
      <w:r w:rsidR="002F1D8A">
        <w:rPr>
          <w:sz w:val="28"/>
          <w:szCs w:val="28"/>
        </w:rPr>
        <w:t>75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2F1D8A">
        <w:rPr>
          <w:sz w:val="28"/>
          <w:szCs w:val="28"/>
        </w:rPr>
        <w:t>640</w:t>
      </w:r>
      <w:r>
        <w:rPr>
          <w:sz w:val="28"/>
          <w:szCs w:val="28"/>
        </w:rPr>
        <w:t xml:space="preserve"> тыс.</w:t>
      </w:r>
      <w:r w:rsidR="005D6D18">
        <w:rPr>
          <w:sz w:val="28"/>
          <w:szCs w:val="28"/>
        </w:rPr>
        <w:t xml:space="preserve"> </w:t>
      </w:r>
      <w:r w:rsidRPr="00C47F27">
        <w:rPr>
          <w:sz w:val="28"/>
          <w:szCs w:val="28"/>
        </w:rPr>
        <w:t xml:space="preserve">рублей; </w:t>
      </w:r>
    </w:p>
    <w:p w:rsidR="00047102" w:rsidRPr="00C47F27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2F1D8A">
        <w:rPr>
          <w:sz w:val="28"/>
          <w:szCs w:val="28"/>
        </w:rPr>
        <w:t>645</w:t>
      </w:r>
      <w:r>
        <w:rPr>
          <w:sz w:val="28"/>
          <w:szCs w:val="28"/>
        </w:rPr>
        <w:t xml:space="preserve"> тыс.</w:t>
      </w:r>
      <w:r w:rsidR="00306161">
        <w:rPr>
          <w:sz w:val="28"/>
          <w:szCs w:val="28"/>
        </w:rPr>
        <w:t xml:space="preserve"> рублей</w:t>
      </w:r>
      <w:r w:rsidRPr="00C47F27">
        <w:rPr>
          <w:sz w:val="28"/>
          <w:szCs w:val="28"/>
        </w:rPr>
        <w:t>.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Из общего объема </w:t>
      </w:r>
      <w:r w:rsidR="005D6D18" w:rsidRPr="00C47F27">
        <w:rPr>
          <w:sz w:val="28"/>
          <w:szCs w:val="28"/>
        </w:rPr>
        <w:t>финанс</w:t>
      </w:r>
      <w:r w:rsidR="005D6D18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областного бюджета на реализацию подпрограммы муниципальной программы составят </w:t>
      </w:r>
      <w:r w:rsidR="002F1D8A" w:rsidRPr="00BF39B1">
        <w:rPr>
          <w:sz w:val="28"/>
          <w:szCs w:val="28"/>
        </w:rPr>
        <w:t>1110</w:t>
      </w:r>
      <w:r w:rsidRPr="00BF39B1">
        <w:rPr>
          <w:sz w:val="28"/>
          <w:szCs w:val="28"/>
        </w:rPr>
        <w:t xml:space="preserve"> тыс. рублей</w:t>
      </w:r>
      <w:r w:rsidRPr="00C47F27">
        <w:rPr>
          <w:sz w:val="28"/>
          <w:szCs w:val="28"/>
        </w:rPr>
        <w:t xml:space="preserve">, в том числе по годам: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 </w:t>
      </w:r>
      <w:r w:rsidR="002F1D8A">
        <w:rPr>
          <w:sz w:val="28"/>
          <w:szCs w:val="28"/>
        </w:rPr>
        <w:t>370</w:t>
      </w:r>
      <w:r w:rsidR="0011785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47F27">
        <w:rPr>
          <w:sz w:val="28"/>
          <w:szCs w:val="28"/>
        </w:rPr>
        <w:t xml:space="preserve"> рублей;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117855">
        <w:rPr>
          <w:sz w:val="28"/>
          <w:szCs w:val="28"/>
        </w:rPr>
        <w:t xml:space="preserve"> </w:t>
      </w:r>
      <w:r w:rsidR="002F1D8A">
        <w:rPr>
          <w:sz w:val="28"/>
          <w:szCs w:val="28"/>
        </w:rPr>
        <w:t>370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047102" w:rsidRPr="00C47F27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117855">
        <w:rPr>
          <w:sz w:val="28"/>
          <w:szCs w:val="28"/>
        </w:rPr>
        <w:t xml:space="preserve"> </w:t>
      </w:r>
      <w:r w:rsidR="002F1D8A">
        <w:rPr>
          <w:sz w:val="28"/>
          <w:szCs w:val="28"/>
        </w:rPr>
        <w:t>370</w:t>
      </w:r>
      <w:r>
        <w:rPr>
          <w:sz w:val="28"/>
          <w:szCs w:val="28"/>
        </w:rPr>
        <w:t xml:space="preserve"> тыс.</w:t>
      </w:r>
      <w:r w:rsidR="00306161">
        <w:rPr>
          <w:sz w:val="28"/>
          <w:szCs w:val="28"/>
        </w:rPr>
        <w:t xml:space="preserve"> рублей</w:t>
      </w:r>
      <w:r w:rsidRPr="00C47F27">
        <w:rPr>
          <w:sz w:val="28"/>
          <w:szCs w:val="28"/>
        </w:rPr>
        <w:t>.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Из общего объема </w:t>
      </w:r>
      <w:r w:rsidR="005D6D18" w:rsidRPr="00C47F27">
        <w:rPr>
          <w:sz w:val="28"/>
          <w:szCs w:val="28"/>
        </w:rPr>
        <w:t>финанс</w:t>
      </w:r>
      <w:r w:rsidR="005D6D18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федерального бюджета составят </w:t>
      </w:r>
      <w:r w:rsidR="002F1D8A" w:rsidRPr="00BF39B1">
        <w:rPr>
          <w:sz w:val="28"/>
          <w:szCs w:val="28"/>
        </w:rPr>
        <w:t>4440</w:t>
      </w:r>
      <w:r w:rsidRPr="00BF39B1">
        <w:rPr>
          <w:sz w:val="28"/>
          <w:szCs w:val="28"/>
        </w:rPr>
        <w:t xml:space="preserve"> тыс. рублей</w:t>
      </w:r>
      <w:r w:rsidRPr="00117855">
        <w:rPr>
          <w:b/>
          <w:sz w:val="28"/>
          <w:szCs w:val="28"/>
        </w:rPr>
        <w:t>,</w:t>
      </w:r>
      <w:r w:rsidRPr="00C47F27">
        <w:rPr>
          <w:sz w:val="28"/>
          <w:szCs w:val="28"/>
        </w:rPr>
        <w:t xml:space="preserve"> в том числе по годам: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2015 году –</w:t>
      </w:r>
      <w:r w:rsidR="002F1D8A">
        <w:rPr>
          <w:sz w:val="28"/>
          <w:szCs w:val="28"/>
        </w:rPr>
        <w:t>1480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2016 году –</w:t>
      </w:r>
      <w:r w:rsidR="002F1D8A">
        <w:rPr>
          <w:sz w:val="28"/>
          <w:szCs w:val="28"/>
        </w:rPr>
        <w:t>1480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</w:t>
      </w:r>
    </w:p>
    <w:p w:rsidR="00047102" w:rsidRPr="00C47F27" w:rsidRDefault="00047102" w:rsidP="00306161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2017 году –</w:t>
      </w:r>
      <w:r w:rsidR="002F1D8A">
        <w:rPr>
          <w:sz w:val="28"/>
          <w:szCs w:val="28"/>
        </w:rPr>
        <w:t>1480</w:t>
      </w:r>
      <w:r>
        <w:rPr>
          <w:sz w:val="28"/>
          <w:szCs w:val="28"/>
        </w:rPr>
        <w:t xml:space="preserve"> тыс.</w:t>
      </w:r>
      <w:r w:rsidR="00306161">
        <w:rPr>
          <w:sz w:val="28"/>
          <w:szCs w:val="28"/>
        </w:rPr>
        <w:t xml:space="preserve"> рублей</w:t>
      </w:r>
      <w:r w:rsidRPr="00C47F27">
        <w:rPr>
          <w:sz w:val="28"/>
          <w:szCs w:val="28"/>
        </w:rPr>
        <w:t>.</w:t>
      </w:r>
    </w:p>
    <w:p w:rsidR="00047102" w:rsidRPr="00424040" w:rsidRDefault="00047102" w:rsidP="00047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</w:t>
      </w:r>
      <w:r w:rsidRPr="00424040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представлены  в </w:t>
      </w:r>
      <w:hyperlink r:id="rId8" w:anchor="sub_1400" w:history="1">
        <w:r w:rsidRPr="00CD42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CD4234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CD4234">
        <w:rPr>
          <w:rFonts w:ascii="Times New Roman" w:hAnsi="Times New Roman" w:cs="Times New Roman"/>
          <w:sz w:val="28"/>
          <w:szCs w:val="28"/>
        </w:rPr>
        <w:t xml:space="preserve"> к </w:t>
      </w:r>
      <w:r w:rsidRPr="0042404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047102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7102" w:rsidRPr="00BF39B1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6. Ожидаемые конечные результаты подпрограммы.</w:t>
      </w:r>
    </w:p>
    <w:p w:rsidR="00047102" w:rsidRDefault="00047102" w:rsidP="00047102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3A1B6C">
        <w:rPr>
          <w:sz w:val="28"/>
          <w:szCs w:val="28"/>
        </w:rPr>
        <w:lastRenderedPageBreak/>
        <w:t>Достижение цели и выполнение задач</w:t>
      </w:r>
      <w:r>
        <w:rPr>
          <w:sz w:val="28"/>
          <w:szCs w:val="28"/>
        </w:rPr>
        <w:t xml:space="preserve"> </w:t>
      </w:r>
      <w:r w:rsidRPr="003A1B6C">
        <w:rPr>
          <w:sz w:val="28"/>
          <w:szCs w:val="28"/>
        </w:rPr>
        <w:t>определенных в программе результатов повлияет на эффективность реализации на территории муниципального района политики в сфере поддержки малого и среднего предпринимательства и позволит к 20</w:t>
      </w:r>
      <w:r w:rsidR="00117855">
        <w:rPr>
          <w:sz w:val="28"/>
          <w:szCs w:val="28"/>
        </w:rPr>
        <w:t>17</w:t>
      </w:r>
      <w:r w:rsidRPr="003A1B6C">
        <w:rPr>
          <w:sz w:val="28"/>
          <w:szCs w:val="28"/>
        </w:rPr>
        <w:t xml:space="preserve"> году:</w:t>
      </w:r>
    </w:p>
    <w:p w:rsidR="00047102" w:rsidRPr="00117855" w:rsidRDefault="00117855" w:rsidP="00117855">
      <w:pPr>
        <w:pStyle w:val="300"/>
        <w:shd w:val="clear" w:color="auto" w:fill="auto"/>
        <w:tabs>
          <w:tab w:val="left" w:pos="709"/>
        </w:tabs>
        <w:spacing w:before="0" w:after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47102" w:rsidRPr="00117855">
        <w:rPr>
          <w:sz w:val="28"/>
          <w:szCs w:val="28"/>
        </w:rPr>
        <w:t>-</w:t>
      </w:r>
      <w:r w:rsidR="002C44DF">
        <w:rPr>
          <w:sz w:val="28"/>
          <w:szCs w:val="28"/>
        </w:rPr>
        <w:t xml:space="preserve">обеспечить </w:t>
      </w:r>
      <w:r w:rsidR="00047102" w:rsidRPr="00117855">
        <w:rPr>
          <w:sz w:val="28"/>
          <w:szCs w:val="28"/>
        </w:rPr>
        <w:t>рост  оборота: розничной торговли – на 8 процентов, общественного питания – на 6,7 процентов, бытовых услуг  - на 6,8  процентов;</w:t>
      </w:r>
    </w:p>
    <w:p w:rsidR="00047102" w:rsidRPr="00117855" w:rsidRDefault="00047102" w:rsidP="00047102">
      <w:pPr>
        <w:pStyle w:val="affffff"/>
        <w:tabs>
          <w:tab w:val="left" w:pos="709"/>
        </w:tabs>
        <w:ind w:right="-100" w:firstLine="560"/>
        <w:jc w:val="both"/>
        <w:rPr>
          <w:rFonts w:ascii="Times New Roman" w:hAnsi="Times New Roman"/>
          <w:sz w:val="28"/>
        </w:rPr>
      </w:pPr>
      <w:r w:rsidRPr="00117855">
        <w:rPr>
          <w:rFonts w:ascii="Times New Roman" w:hAnsi="Times New Roman"/>
          <w:sz w:val="28"/>
        </w:rPr>
        <w:t>-</w:t>
      </w:r>
      <w:r w:rsidR="002C44DF">
        <w:rPr>
          <w:rFonts w:ascii="Times New Roman" w:hAnsi="Times New Roman"/>
          <w:sz w:val="28"/>
        </w:rPr>
        <w:t xml:space="preserve">обеспечить </w:t>
      </w:r>
      <w:r w:rsidRPr="00117855">
        <w:rPr>
          <w:rFonts w:ascii="Times New Roman" w:hAnsi="Times New Roman"/>
          <w:sz w:val="28"/>
        </w:rPr>
        <w:t>рост количества субъектов малого и среднего предпринимательства на 10%;</w:t>
      </w:r>
    </w:p>
    <w:p w:rsidR="00FF5126" w:rsidRPr="00C81B63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1B63">
        <w:rPr>
          <w:rFonts w:ascii="Times New Roman" w:hAnsi="Times New Roman" w:cs="Times New Roman"/>
          <w:sz w:val="28"/>
          <w:szCs w:val="28"/>
        </w:rPr>
        <w:t>- повысить 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инвестиционную</w:t>
      </w:r>
      <w:r w:rsidRPr="00C81B63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C81B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FF5126" w:rsidRPr="00C81B63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способствовать развитию и популяризации предпринимательства, конкурентоспособности субъектов  малого и среднего предпринимательства;                             </w:t>
      </w:r>
    </w:p>
    <w:p w:rsidR="00FF5126" w:rsidRPr="00C81B63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привлечения  инвестиций в экономику Марксовского муниципального района;                                       </w:t>
      </w:r>
    </w:p>
    <w:p w:rsidR="00FF5126" w:rsidRPr="00C81B63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имиджа Марксовского муниципального района как района, открытого для бизнеса и привлекательного для  инвестиций;                                           </w:t>
      </w:r>
    </w:p>
    <w:p w:rsidR="00FF5126" w:rsidRPr="00C81B63" w:rsidRDefault="00FF5126" w:rsidP="00FF5126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</w:r>
    </w:p>
    <w:p w:rsidR="00047102" w:rsidRPr="003A1B6C" w:rsidRDefault="00FF5126" w:rsidP="00FF5126">
      <w:pPr>
        <w:pStyle w:val="300"/>
        <w:shd w:val="clear" w:color="auto" w:fill="auto"/>
        <w:spacing w:before="0" w:after="0"/>
        <w:ind w:left="20" w:right="20" w:firstLine="5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81B63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 xml:space="preserve">инвестиционную </w:t>
      </w:r>
      <w:r w:rsidRPr="00C81B63">
        <w:rPr>
          <w:sz w:val="28"/>
          <w:szCs w:val="28"/>
        </w:rPr>
        <w:t>привлекательность муниципального района</w:t>
      </w:r>
      <w:r>
        <w:rPr>
          <w:sz w:val="28"/>
          <w:szCs w:val="28"/>
        </w:rPr>
        <w:t>.</w:t>
      </w:r>
      <w:r w:rsidRPr="00240017">
        <w:rPr>
          <w:sz w:val="28"/>
          <w:szCs w:val="28"/>
        </w:rPr>
        <w:t xml:space="preserve">      </w:t>
      </w:r>
    </w:p>
    <w:p w:rsidR="00CD4234" w:rsidRDefault="00CD4234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7102" w:rsidRPr="00BF39B1" w:rsidRDefault="00047102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7. </w:t>
      </w:r>
      <w:r w:rsidR="007B16DC" w:rsidRPr="00BF39B1">
        <w:rPr>
          <w:sz w:val="28"/>
          <w:szCs w:val="28"/>
        </w:rPr>
        <w:t>Система управления реализацией муниципальной программы</w:t>
      </w:r>
      <w:r w:rsidRPr="00BF39B1">
        <w:rPr>
          <w:sz w:val="28"/>
          <w:szCs w:val="28"/>
        </w:rPr>
        <w:t>.</w:t>
      </w:r>
    </w:p>
    <w:p w:rsidR="00047102" w:rsidRPr="003A1B6C" w:rsidRDefault="00047102" w:rsidP="00047102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3A1B6C">
        <w:rPr>
          <w:rStyle w:val="160"/>
          <w:sz w:val="28"/>
          <w:szCs w:val="28"/>
        </w:rPr>
        <w:t>Опер</w:t>
      </w:r>
      <w:r w:rsidR="00D214FB">
        <w:rPr>
          <w:rStyle w:val="160"/>
          <w:sz w:val="28"/>
          <w:szCs w:val="28"/>
        </w:rPr>
        <w:t xml:space="preserve">ативное управление </w:t>
      </w:r>
      <w:r w:rsidRPr="003A1B6C">
        <w:rPr>
          <w:rStyle w:val="160"/>
          <w:sz w:val="28"/>
          <w:szCs w:val="28"/>
        </w:rPr>
        <w:t>муниципальной программ</w:t>
      </w:r>
      <w:r w:rsidR="00D214FB">
        <w:rPr>
          <w:rStyle w:val="160"/>
          <w:sz w:val="28"/>
          <w:szCs w:val="28"/>
        </w:rPr>
        <w:t>ой</w:t>
      </w:r>
      <w:r w:rsidRPr="003A1B6C">
        <w:rPr>
          <w:rStyle w:val="160"/>
          <w:sz w:val="28"/>
          <w:szCs w:val="28"/>
        </w:rPr>
        <w:t xml:space="preserve"> и </w:t>
      </w:r>
      <w:proofErr w:type="gramStart"/>
      <w:r w:rsidRPr="003A1B6C">
        <w:rPr>
          <w:rStyle w:val="160"/>
          <w:sz w:val="28"/>
          <w:szCs w:val="28"/>
        </w:rPr>
        <w:t>контроль за</w:t>
      </w:r>
      <w:proofErr w:type="gramEnd"/>
      <w:r w:rsidRPr="003A1B6C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047102" w:rsidRPr="00294ECA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Ответственность за реализацию основных мероприятий по</w:t>
      </w:r>
      <w:r>
        <w:rPr>
          <w:rStyle w:val="110"/>
          <w:sz w:val="28"/>
          <w:szCs w:val="28"/>
        </w:rPr>
        <w:t>дпрограмм</w:t>
      </w:r>
      <w:r w:rsidRPr="00294ECA">
        <w:rPr>
          <w:rStyle w:val="110"/>
          <w:sz w:val="28"/>
          <w:szCs w:val="28"/>
        </w:rPr>
        <w:t xml:space="preserve"> и достижение утвержденных значений целевых индикаторов мероприятий подпрограмм несут исполнители ос</w:t>
      </w:r>
      <w:r>
        <w:rPr>
          <w:rStyle w:val="110"/>
          <w:sz w:val="28"/>
          <w:szCs w:val="28"/>
        </w:rPr>
        <w:t>новных мероприятий подпрограмм</w:t>
      </w:r>
      <w:r w:rsidRPr="00294ECA">
        <w:rPr>
          <w:rStyle w:val="110"/>
          <w:sz w:val="28"/>
          <w:szCs w:val="28"/>
        </w:rPr>
        <w:t>, указанные в соответствующих разделах подпрограмм.</w:t>
      </w:r>
    </w:p>
    <w:p w:rsidR="00047102" w:rsidRPr="00294ECA" w:rsidRDefault="00047102" w:rsidP="00047102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047102" w:rsidRPr="00294ECA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>
        <w:rPr>
          <w:rStyle w:val="110"/>
          <w:sz w:val="28"/>
          <w:szCs w:val="28"/>
        </w:rPr>
        <w:t>годовую</w:t>
      </w:r>
      <w:r w:rsidRPr="00294ECA">
        <w:rPr>
          <w:rStyle w:val="110"/>
          <w:sz w:val="28"/>
          <w:szCs w:val="28"/>
        </w:rPr>
        <w:t xml:space="preserve"> отчетность о реализации мероприятий муниципальной программы;</w:t>
      </w:r>
    </w:p>
    <w:p w:rsidR="00047102" w:rsidRPr="00294ECA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качеством реализуемых программных мероприятий;</w:t>
      </w:r>
    </w:p>
    <w:p w:rsidR="00047102" w:rsidRPr="00294ECA" w:rsidRDefault="00047102" w:rsidP="00047102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047102" w:rsidRPr="00294ECA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 xml:space="preserve">Реализация и </w:t>
      </w:r>
      <w:r w:rsidR="005D6D18" w:rsidRPr="00C47F27">
        <w:rPr>
          <w:sz w:val="28"/>
          <w:szCs w:val="28"/>
        </w:rPr>
        <w:t>финанс</w:t>
      </w:r>
      <w:r w:rsidR="005D6D18">
        <w:rPr>
          <w:sz w:val="28"/>
          <w:szCs w:val="28"/>
        </w:rPr>
        <w:t>овое обеспечение мероприятий</w:t>
      </w:r>
      <w:r w:rsidRPr="00294ECA">
        <w:rPr>
          <w:rStyle w:val="110"/>
          <w:sz w:val="28"/>
          <w:szCs w:val="28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0"/>
          <w:sz w:val="28"/>
          <w:szCs w:val="28"/>
        </w:rPr>
        <w:t>Марксовского</w:t>
      </w:r>
      <w:r w:rsidRPr="00294ECA">
        <w:rPr>
          <w:rStyle w:val="110"/>
          <w:sz w:val="28"/>
          <w:szCs w:val="28"/>
        </w:rPr>
        <w:t xml:space="preserve"> муниципального района </w:t>
      </w:r>
      <w:r>
        <w:rPr>
          <w:rStyle w:val="110"/>
          <w:sz w:val="28"/>
          <w:szCs w:val="28"/>
        </w:rPr>
        <w:t>Саратовской</w:t>
      </w:r>
      <w:r w:rsidRPr="00294ECA">
        <w:rPr>
          <w:rStyle w:val="110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товаров, работ и услуг.</w:t>
      </w:r>
    </w:p>
    <w:p w:rsidR="00047102" w:rsidRPr="00294ECA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lastRenderedPageBreak/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047102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294ECA">
        <w:rPr>
          <w:rStyle w:val="110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EE056C" w:rsidRPr="00BF39B1" w:rsidRDefault="00EE056C" w:rsidP="00EE056C">
      <w:pPr>
        <w:pStyle w:val="300"/>
        <w:shd w:val="clear" w:color="auto" w:fill="auto"/>
        <w:spacing w:before="0" w:after="251" w:line="270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lastRenderedPageBreak/>
        <w:t>8. Перечень подпрограмм муниципальной программы</w:t>
      </w:r>
    </w:p>
    <w:p w:rsidR="00EE056C" w:rsidRPr="00294ECA" w:rsidRDefault="00EE056C" w:rsidP="00EE056C">
      <w:pPr>
        <w:pStyle w:val="300"/>
        <w:shd w:val="clear" w:color="auto" w:fill="auto"/>
        <w:spacing w:before="0" w:after="0"/>
        <w:ind w:right="260" w:firstLine="567"/>
        <w:rPr>
          <w:sz w:val="28"/>
          <w:szCs w:val="28"/>
        </w:rPr>
      </w:pPr>
      <w:r w:rsidRPr="00294ECA">
        <w:rPr>
          <w:sz w:val="28"/>
          <w:szCs w:val="28"/>
        </w:rPr>
        <w:t>Муниципальная программа включает в себя подпрограммы по направлениям:</w:t>
      </w:r>
    </w:p>
    <w:p w:rsidR="00EE056C" w:rsidRPr="00294ECA" w:rsidRDefault="00EE056C" w:rsidP="00EE056C">
      <w:pPr>
        <w:pStyle w:val="300"/>
        <w:numPr>
          <w:ilvl w:val="0"/>
          <w:numId w:val="5"/>
        </w:numPr>
        <w:shd w:val="clear" w:color="auto" w:fill="auto"/>
        <w:tabs>
          <w:tab w:val="left" w:pos="168"/>
        </w:tabs>
        <w:spacing w:before="0" w:after="0"/>
        <w:ind w:right="26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294ECA">
        <w:rPr>
          <w:sz w:val="28"/>
          <w:szCs w:val="28"/>
        </w:rPr>
        <w:t>одпрограмм</w:t>
      </w:r>
      <w:r>
        <w:rPr>
          <w:sz w:val="28"/>
          <w:szCs w:val="28"/>
        </w:rPr>
        <w:t>а  1:</w:t>
      </w:r>
      <w:r w:rsidRPr="00294ECA">
        <w:rPr>
          <w:sz w:val="28"/>
          <w:szCs w:val="28"/>
        </w:rPr>
        <w:t xml:space="preserve">«Развитие малого и среднего предпринимательства в </w:t>
      </w:r>
      <w:r>
        <w:rPr>
          <w:sz w:val="28"/>
          <w:szCs w:val="28"/>
        </w:rPr>
        <w:t xml:space="preserve">Марксовском муниципальном районе </w:t>
      </w:r>
      <w:r w:rsidR="00A06E76">
        <w:rPr>
          <w:sz w:val="28"/>
          <w:szCs w:val="28"/>
        </w:rPr>
        <w:t>на 2015-2017 годы</w:t>
      </w:r>
      <w:r w:rsidRPr="00294ECA">
        <w:rPr>
          <w:sz w:val="28"/>
          <w:szCs w:val="28"/>
        </w:rPr>
        <w:t>»;</w:t>
      </w:r>
    </w:p>
    <w:p w:rsidR="00EE056C" w:rsidRPr="00EE056C" w:rsidRDefault="00EE056C" w:rsidP="00D214F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EE056C">
        <w:rPr>
          <w:rFonts w:ascii="Times New Roman" w:hAnsi="Times New Roman" w:cs="Times New Roman"/>
          <w:sz w:val="28"/>
          <w:szCs w:val="28"/>
        </w:rPr>
        <w:t>-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E056C">
        <w:rPr>
          <w:rFonts w:ascii="Times New Roman" w:hAnsi="Times New Roman" w:cs="Times New Roman"/>
          <w:sz w:val="28"/>
          <w:szCs w:val="28"/>
        </w:rPr>
        <w:t>Подпрограмма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056C">
        <w:rPr>
          <w:rFonts w:ascii="Times New Roman" w:hAnsi="Times New Roman"/>
          <w:sz w:val="28"/>
          <w:szCs w:val="28"/>
        </w:rPr>
        <w:t xml:space="preserve"> «Повышение инвестиционной привлекательности Марксовского муниципального района </w:t>
      </w:r>
      <w:r w:rsidR="00A06E76">
        <w:rPr>
          <w:rFonts w:ascii="Times New Roman" w:hAnsi="Times New Roman"/>
          <w:sz w:val="28"/>
          <w:szCs w:val="28"/>
        </w:rPr>
        <w:t>на 2015-2017 годы</w:t>
      </w:r>
      <w:r w:rsidRPr="00EE05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47102" w:rsidRDefault="00047102" w:rsidP="0004710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43FF8" w:rsidRPr="00BF39B1" w:rsidRDefault="00A43FF8" w:rsidP="00A43FF8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ПАСПОРТ</w:t>
      </w:r>
    </w:p>
    <w:p w:rsidR="00A43FF8" w:rsidRDefault="00A43FF8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подпрограммы  1 муниципальной программы </w:t>
      </w:r>
      <w:r w:rsidR="00FA666D" w:rsidRPr="00BF39B1">
        <w:rPr>
          <w:sz w:val="28"/>
          <w:szCs w:val="28"/>
        </w:rPr>
        <w:t>«Развитие конкурентоспособной экономики в Марксовском муниципальном районе Саратовской области</w:t>
      </w:r>
      <w:r w:rsidR="004958E8" w:rsidRPr="00BF39B1">
        <w:rPr>
          <w:sz w:val="28"/>
          <w:szCs w:val="28"/>
        </w:rPr>
        <w:t xml:space="preserve"> на 2015-2017 годы</w:t>
      </w:r>
      <w:r w:rsidR="00FA666D" w:rsidRPr="00BF39B1">
        <w:rPr>
          <w:sz w:val="28"/>
          <w:szCs w:val="28"/>
        </w:rPr>
        <w:t>»</w:t>
      </w:r>
    </w:p>
    <w:p w:rsidR="008C5016" w:rsidRPr="00BF39B1" w:rsidRDefault="008C5016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268"/>
        <w:gridCol w:w="2268"/>
        <w:gridCol w:w="1701"/>
        <w:gridCol w:w="1701"/>
        <w:gridCol w:w="1560"/>
      </w:tblGrid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4958E8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color w:val="FF0000"/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 xml:space="preserve">Развитие малого и среднего предпринимательства в Марксовском  муниципальном районе </w:t>
            </w:r>
            <w:r w:rsidR="004958E8">
              <w:rPr>
                <w:sz w:val="28"/>
                <w:szCs w:val="28"/>
              </w:rPr>
              <w:t>на 2015-2017 годы</w:t>
            </w:r>
          </w:p>
        </w:tc>
      </w:tr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A1B6C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1B16A2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317"/>
              <w:rPr>
                <w:color w:val="000000" w:themeColor="text1"/>
                <w:sz w:val="28"/>
                <w:szCs w:val="28"/>
              </w:rPr>
            </w:pPr>
            <w:r w:rsidRPr="001B16A2">
              <w:rPr>
                <w:sz w:val="28"/>
                <w:szCs w:val="28"/>
              </w:rPr>
              <w:t>Создание благоприятных условий для развития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в целях </w:t>
            </w:r>
            <w:r w:rsidRPr="001B16A2">
              <w:rPr>
                <w:sz w:val="28"/>
                <w:szCs w:val="28"/>
              </w:rPr>
              <w:t>формирования конкурентной среды на территории Марксовского муниципального 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A1B6C">
              <w:rPr>
                <w:color w:val="000000" w:themeColor="text1"/>
                <w:sz w:val="28"/>
                <w:szCs w:val="28"/>
              </w:rPr>
              <w:t xml:space="preserve">Задачи </w:t>
            </w:r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  <w:r w:rsidRPr="003A1B6C">
              <w:rPr>
                <w:color w:val="000000" w:themeColor="text1"/>
                <w:sz w:val="28"/>
                <w:szCs w:val="28"/>
              </w:rPr>
              <w:t xml:space="preserve"> подпрограммы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2100C8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8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00C8">
              <w:rPr>
                <w:sz w:val="28"/>
                <w:szCs w:val="28"/>
              </w:rPr>
              <w:t>создание благоприятных условий для развития на территории Марксовского муниципального района Саратовской области сфер торговли, общественного питания и бытового обслуживания;</w:t>
            </w:r>
          </w:p>
          <w:p w:rsidR="00A43FF8" w:rsidRPr="002100C8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83"/>
                <w:tab w:val="left" w:pos="728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00C8">
              <w:rPr>
                <w:sz w:val="28"/>
                <w:szCs w:val="28"/>
              </w:rPr>
              <w:t>финансовая поддержка вновь зарегистрированным и действующим менее одного года субъектам малого и среднего предпринимательства;</w:t>
            </w:r>
          </w:p>
          <w:p w:rsidR="00A43FF8" w:rsidRPr="002100C8" w:rsidRDefault="00A43FF8" w:rsidP="001B387A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728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00C8">
              <w:rPr>
                <w:sz w:val="28"/>
                <w:szCs w:val="28"/>
              </w:rPr>
              <w:t xml:space="preserve">повышение доступности </w:t>
            </w:r>
            <w:proofErr w:type="gramStart"/>
            <w:r w:rsidRPr="002100C8">
              <w:rPr>
                <w:sz w:val="28"/>
                <w:szCs w:val="28"/>
              </w:rPr>
              <w:t>бизнес-образования</w:t>
            </w:r>
            <w:proofErr w:type="gramEnd"/>
            <w:r w:rsidRPr="002100C8">
              <w:rPr>
                <w:sz w:val="28"/>
                <w:szCs w:val="28"/>
              </w:rPr>
              <w:t xml:space="preserve"> для субъектов малого и среднего предпринимательства.</w:t>
            </w:r>
          </w:p>
        </w:tc>
      </w:tr>
      <w:tr w:rsidR="00A43FF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A1B6C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3A1B6C" w:rsidRDefault="00A43FF8" w:rsidP="00596BE6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>2015-20</w:t>
            </w:r>
            <w:r w:rsidR="00596BE6">
              <w:rPr>
                <w:sz w:val="28"/>
                <w:szCs w:val="28"/>
              </w:rPr>
              <w:t>17</w:t>
            </w:r>
            <w:r w:rsidRPr="003A1B6C">
              <w:rPr>
                <w:sz w:val="28"/>
                <w:szCs w:val="28"/>
              </w:rPr>
              <w:t xml:space="preserve"> годы</w:t>
            </w:r>
          </w:p>
        </w:tc>
      </w:tr>
      <w:tr w:rsidR="00A43FF8" w:rsidRPr="003A1B6C" w:rsidTr="00643C05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FF8" w:rsidRPr="00E73C19" w:rsidRDefault="00A43FF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 xml:space="preserve">Объемы финансового обеспечения муниципальной программы, в </w:t>
            </w:r>
            <w:r w:rsidRPr="00E73C19">
              <w:rPr>
                <w:rFonts w:ascii="Times New Roman" w:hAnsi="Times New Roman"/>
                <w:sz w:val="28"/>
              </w:rPr>
              <w:lastRenderedPageBreak/>
              <w:t>том числе по годам: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8" w:rsidRPr="00E73C19" w:rsidRDefault="00A43FF8" w:rsidP="001B387A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расходы (тыс. рублей)</w:t>
            </w:r>
          </w:p>
        </w:tc>
      </w:tr>
      <w:tr w:rsidR="00643C05" w:rsidRPr="003A1B6C" w:rsidTr="00643C05">
        <w:trPr>
          <w:trHeight w:val="11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643C05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643C05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2017 год</w:t>
            </w:r>
          </w:p>
        </w:tc>
      </w:tr>
      <w:tr w:rsidR="00643C05" w:rsidRPr="003A1B6C" w:rsidTr="00643C05">
        <w:trPr>
          <w:trHeight w:val="53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lastRenderedPageBreak/>
              <w:t xml:space="preserve">Всего, </w:t>
            </w:r>
          </w:p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643C05" w:rsidRPr="003A1B6C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E73C19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4958E8" w:rsidRPr="003A1B6C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E73C19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</w:t>
            </w:r>
            <w:r w:rsidRPr="00E73C19">
              <w:rPr>
                <w:rFonts w:ascii="Times New Roman" w:hAnsi="Times New Roman"/>
                <w:sz w:val="28"/>
              </w:rPr>
              <w:t xml:space="preserve">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D214F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4958E8" w:rsidRPr="003A1B6C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E73C19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 w:rsidRPr="00E73C19">
              <w:rPr>
                <w:rFonts w:ascii="Times New Roman" w:hAnsi="Times New Roman"/>
                <w:sz w:val="28"/>
              </w:rPr>
              <w:t xml:space="preserve">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E61EEF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4958E8" w:rsidRPr="003A1B6C" w:rsidTr="00643C05">
        <w:trPr>
          <w:trHeight w:val="33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E73C19" w:rsidRDefault="004958E8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4958E8" w:rsidP="004958E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D70C67" w:rsidRDefault="004958E8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8E8" w:rsidRPr="003A1B6C" w:rsidTr="00643C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E8" w:rsidRPr="00621AEE" w:rsidRDefault="004958E8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621AEE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4958E8" w:rsidRPr="00621AEE" w:rsidRDefault="004958E8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E1" w:rsidRPr="00117855" w:rsidRDefault="00E01AE1" w:rsidP="00E01AE1">
            <w:pPr>
              <w:pStyle w:val="300"/>
              <w:shd w:val="clear" w:color="auto" w:fill="auto"/>
              <w:tabs>
                <w:tab w:val="left" w:pos="709"/>
              </w:tabs>
              <w:spacing w:before="0" w:after="0"/>
              <w:ind w:right="20" w:firstLine="0"/>
              <w:rPr>
                <w:sz w:val="28"/>
                <w:szCs w:val="28"/>
              </w:rPr>
            </w:pPr>
            <w:r w:rsidRPr="00117855">
              <w:rPr>
                <w:sz w:val="28"/>
                <w:szCs w:val="28"/>
              </w:rPr>
              <w:t>-рост  оборота: розничной торговли – на 8 процентов, общественного питания – на 6,7 процентов, бытовых услуг  - на 6,8  процентов;</w:t>
            </w:r>
          </w:p>
          <w:p w:rsidR="00E01AE1" w:rsidRPr="00117855" w:rsidRDefault="00E01AE1" w:rsidP="00E01AE1">
            <w:pPr>
              <w:pStyle w:val="affffff"/>
              <w:tabs>
                <w:tab w:val="left" w:pos="709"/>
              </w:tabs>
              <w:ind w:right="-100" w:firstLine="0"/>
              <w:jc w:val="both"/>
              <w:rPr>
                <w:rFonts w:ascii="Times New Roman" w:hAnsi="Times New Roman"/>
                <w:sz w:val="28"/>
              </w:rPr>
            </w:pPr>
            <w:r w:rsidRPr="00117855">
              <w:rPr>
                <w:rFonts w:ascii="Times New Roman" w:hAnsi="Times New Roman"/>
                <w:sz w:val="28"/>
              </w:rPr>
              <w:t>-рост количества субъектов малого и среднего предпринимательства на 10%;</w:t>
            </w:r>
          </w:p>
          <w:p w:rsidR="00E01AE1" w:rsidRPr="00C81B63" w:rsidRDefault="00E01AE1" w:rsidP="00E01AE1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инвестиционной активности бизнеса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</w:p>
          <w:p w:rsidR="004958E8" w:rsidRPr="00303D83" w:rsidRDefault="00E01AE1" w:rsidP="00E01AE1">
            <w:pPr>
              <w:pStyle w:val="affffff"/>
              <w:tabs>
                <w:tab w:val="left" w:pos="709"/>
              </w:tabs>
              <w:ind w:right="20" w:firstLine="0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C81B63">
              <w:rPr>
                <w:rFonts w:ascii="Times New Roman" w:hAnsi="Times New Roman"/>
                <w:sz w:val="28"/>
              </w:rPr>
              <w:t>способствова</w:t>
            </w:r>
            <w:r>
              <w:rPr>
                <w:rFonts w:ascii="Times New Roman" w:hAnsi="Times New Roman"/>
                <w:sz w:val="28"/>
              </w:rPr>
              <w:t xml:space="preserve">ние </w:t>
            </w:r>
            <w:r w:rsidRPr="00C81B63">
              <w:rPr>
                <w:rFonts w:ascii="Times New Roman" w:hAnsi="Times New Roman"/>
                <w:sz w:val="28"/>
              </w:rPr>
              <w:t>развитию и популяризации предпринимательства, конкурентоспособности субъектов  малого</w:t>
            </w:r>
            <w:r w:rsidR="002B39A3">
              <w:rPr>
                <w:rFonts w:ascii="Times New Roman" w:hAnsi="Times New Roman"/>
                <w:sz w:val="28"/>
              </w:rPr>
              <w:t xml:space="preserve"> и среднего предпринимательства.</w:t>
            </w:r>
            <w:r w:rsidRPr="00C81B63">
              <w:rPr>
                <w:rFonts w:ascii="Times New Roman" w:hAnsi="Times New Roman"/>
                <w:sz w:val="28"/>
              </w:rPr>
              <w:t xml:space="preserve">                             </w:t>
            </w:r>
          </w:p>
        </w:tc>
      </w:tr>
    </w:tbl>
    <w:p w:rsidR="00A43FF8" w:rsidRPr="003A1B6C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pStyle w:val="300"/>
        <w:numPr>
          <w:ilvl w:val="0"/>
          <w:numId w:val="3"/>
        </w:numPr>
        <w:shd w:val="clear" w:color="auto" w:fill="auto"/>
        <w:spacing w:before="0" w:after="0"/>
        <w:ind w:left="0" w:firstLine="2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Характеристика сфер</w:t>
      </w:r>
      <w:r w:rsidR="00D214FB" w:rsidRPr="00BF39B1">
        <w:rPr>
          <w:sz w:val="28"/>
          <w:szCs w:val="28"/>
        </w:rPr>
        <w:t>ы</w:t>
      </w:r>
      <w:r w:rsidRPr="00BF39B1">
        <w:rPr>
          <w:sz w:val="28"/>
          <w:szCs w:val="28"/>
        </w:rPr>
        <w:t xml:space="preserve"> реализации подпрограммы.</w:t>
      </w:r>
    </w:p>
    <w:p w:rsidR="00A43FF8" w:rsidRPr="00BF39B1" w:rsidRDefault="00A43FF8" w:rsidP="00A43FF8">
      <w:pPr>
        <w:pStyle w:val="300"/>
        <w:shd w:val="clear" w:color="auto" w:fill="auto"/>
        <w:spacing w:before="0" w:after="0"/>
        <w:ind w:left="380" w:firstLine="0"/>
        <w:rPr>
          <w:sz w:val="28"/>
          <w:szCs w:val="28"/>
        </w:rPr>
      </w:pP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3A1B6C">
        <w:rPr>
          <w:sz w:val="28"/>
          <w:szCs w:val="28"/>
        </w:rPr>
        <w:lastRenderedPageBreak/>
        <w:t xml:space="preserve">Данная подпрограмма муниципальной программы направлена на </w:t>
      </w:r>
      <w:r w:rsidRPr="00DD1686">
        <w:rPr>
          <w:sz w:val="28"/>
          <w:szCs w:val="28"/>
        </w:rPr>
        <w:t>создание благоприятных условий для развития субъектов малого и среднего предпринимательства</w:t>
      </w:r>
      <w:r w:rsidR="007C3657">
        <w:rPr>
          <w:sz w:val="28"/>
          <w:szCs w:val="28"/>
        </w:rPr>
        <w:t xml:space="preserve"> </w:t>
      </w:r>
      <w:r w:rsidRPr="00DD1686">
        <w:rPr>
          <w:sz w:val="28"/>
          <w:szCs w:val="28"/>
        </w:rPr>
        <w:t>для формирования конкурентной среды на территории Марксовского муниципального района Саратовской области (далее - муниципальный район).</w:t>
      </w:r>
      <w:r w:rsidR="00D214F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1B6C">
        <w:rPr>
          <w:sz w:val="28"/>
          <w:szCs w:val="28"/>
        </w:rPr>
        <w:t>дним из приоритетных направлений деятельности администрации Марксовского муниципального района Саратовской области</w:t>
      </w:r>
      <w:r>
        <w:rPr>
          <w:sz w:val="28"/>
          <w:szCs w:val="28"/>
        </w:rPr>
        <w:t xml:space="preserve"> является формирование конкурентной среды для развития малого и среднего предпринимательства</w:t>
      </w:r>
      <w:r w:rsidRPr="003A1B6C">
        <w:rPr>
          <w:sz w:val="28"/>
          <w:szCs w:val="28"/>
        </w:rPr>
        <w:t xml:space="preserve">. </w:t>
      </w:r>
      <w:r w:rsidRPr="003A1B6C">
        <w:rPr>
          <w:color w:val="000000" w:themeColor="text1"/>
          <w:sz w:val="28"/>
          <w:szCs w:val="28"/>
        </w:rPr>
        <w:t>В целях координации действий по развитию и поддержке малого и среднего предпринимательства на территории муниципального района создан Совет предпринимателей при администрации Марксовского муниципального района Саратовской области, основными задачами которого являются: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3A1B6C">
        <w:rPr>
          <w:color w:val="000000" w:themeColor="text1"/>
          <w:sz w:val="28"/>
          <w:szCs w:val="28"/>
        </w:rPr>
        <w:t>совершенствование системы поддержки малого и среднего предпринимательства;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3A1B6C">
        <w:rPr>
          <w:color w:val="000000" w:themeColor="text1"/>
          <w:sz w:val="28"/>
          <w:szCs w:val="28"/>
        </w:rPr>
        <w:t>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3A1B6C">
        <w:rPr>
          <w:color w:val="000000" w:themeColor="text1"/>
          <w:sz w:val="28"/>
          <w:szCs w:val="28"/>
        </w:rPr>
        <w:t>представление интересов Марксовского муниципального района на областном и федеральном уровне;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color w:val="000000" w:themeColor="text1"/>
          <w:sz w:val="28"/>
          <w:szCs w:val="28"/>
        </w:rPr>
      </w:pPr>
      <w:r w:rsidRPr="003A1B6C">
        <w:rPr>
          <w:color w:val="000000" w:themeColor="text1"/>
          <w:sz w:val="28"/>
          <w:szCs w:val="28"/>
        </w:rPr>
        <w:t>внесение предложений по действующим муниципальным правовым актам, принимаемым органами местного самоуправления Марксовского муниципального района, в сфере развития субъектов  малого и среднего предпринимательства.</w:t>
      </w:r>
    </w:p>
    <w:p w:rsidR="00A43FF8" w:rsidRPr="003A1B6C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На 1 января 2014 года количество малых предприятий составило  298</w:t>
      </w:r>
      <w:r>
        <w:rPr>
          <w:rFonts w:ascii="Times New Roman" w:hAnsi="Times New Roman" w:cs="Times New Roman"/>
          <w:sz w:val="28"/>
          <w:szCs w:val="28"/>
        </w:rPr>
        <w:t xml:space="preserve"> и 1397 </w:t>
      </w:r>
      <w:r w:rsidRPr="003A1B6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Доля работников</w:t>
      </w:r>
      <w:r>
        <w:rPr>
          <w:rFonts w:ascii="Times New Roman" w:hAnsi="Times New Roman" w:cs="Times New Roman"/>
          <w:sz w:val="28"/>
          <w:szCs w:val="28"/>
        </w:rPr>
        <w:t>, занятых в малом бизнесе, в общей численности экономически активного населения муниципального района</w:t>
      </w:r>
      <w:r w:rsidRPr="003A1B6C">
        <w:rPr>
          <w:rFonts w:ascii="Times New Roman" w:hAnsi="Times New Roman" w:cs="Times New Roman"/>
          <w:sz w:val="28"/>
          <w:szCs w:val="28"/>
        </w:rPr>
        <w:t xml:space="preserve"> составила 14,3 %.</w:t>
      </w:r>
    </w:p>
    <w:p w:rsidR="00A43FF8" w:rsidRPr="003A1B6C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1B6C">
        <w:rPr>
          <w:rFonts w:ascii="Times New Roman" w:hAnsi="Times New Roman" w:cs="Times New Roman"/>
          <w:sz w:val="28"/>
          <w:szCs w:val="28"/>
        </w:rPr>
        <w:t>За 2013 год ими отгружено товаров собственного производства, выполнено работ и услуг на сумму   599,9 млн. рублей, что составляет 104,7 %  к  2012 году (в фактических ценах). Среднемесячная заработная плата работников малых и средних предприятий в 2013 году составила  10278,8 рублей, возросла по сравнению с 2012 годом на  119,2 %.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В структуре малого предпринимательства по-прежнему доминирует отрасль торговли.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Саратовской области в целом. Основными из них являются: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sz w:val="28"/>
          <w:szCs w:val="28"/>
        </w:rPr>
      </w:pPr>
      <w:proofErr w:type="gramStart"/>
      <w:r w:rsidRPr="003A1B6C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</w:t>
      </w:r>
      <w:r>
        <w:rPr>
          <w:sz w:val="28"/>
          <w:szCs w:val="28"/>
        </w:rPr>
        <w:t xml:space="preserve"> рентабельностью малого бизнеса </w:t>
      </w:r>
      <w:r w:rsidRPr="003A1B6C">
        <w:rPr>
          <w:sz w:val="28"/>
          <w:szCs w:val="28"/>
        </w:rPr>
        <w:t xml:space="preserve"> ставок платы за кредитные ресурсы и жестких требований банков к обеспечению кредитных обязательств;</w:t>
      </w:r>
      <w:proofErr w:type="gramEnd"/>
    </w:p>
    <w:p w:rsidR="00A43FF8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lastRenderedPageBreak/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>низкий уровень информированности предпринимателей об условиях становления и развития бизнеса, правовой защиты своих интересов;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left="20" w:right="20" w:firstLine="540"/>
        <w:rPr>
          <w:sz w:val="28"/>
          <w:szCs w:val="28"/>
        </w:rPr>
      </w:pPr>
      <w:r w:rsidRPr="003A1B6C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A43FF8" w:rsidRPr="003A1B6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/>
        <w:ind w:left="20" w:firstLine="540"/>
        <w:rPr>
          <w:sz w:val="28"/>
          <w:szCs w:val="28"/>
        </w:rPr>
      </w:pPr>
      <w:r w:rsidRPr="003A1B6C">
        <w:rPr>
          <w:sz w:val="28"/>
          <w:szCs w:val="28"/>
        </w:rPr>
        <w:t>недостаток квалифицированных кадров.</w:t>
      </w: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r w:rsidRPr="003A1B6C">
        <w:rPr>
          <w:sz w:val="28"/>
          <w:szCs w:val="28"/>
        </w:rPr>
        <w:t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A43FF8" w:rsidRPr="003A1B6C" w:rsidRDefault="00A43FF8" w:rsidP="00A43FF8">
      <w:pPr>
        <w:pStyle w:val="300"/>
        <w:shd w:val="clear" w:color="auto" w:fill="auto"/>
        <w:spacing w:before="0" w:after="341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 xml:space="preserve">Основные риски, связанные с отказом от решения проблем развития малого и среднего предпринимательства программным методом, связаны с недостаточной координацией действий органов местного самоуправления, несистемным решением поставленных задач по </w:t>
      </w:r>
      <w:r>
        <w:rPr>
          <w:sz w:val="28"/>
          <w:szCs w:val="28"/>
        </w:rPr>
        <w:t>созданию</w:t>
      </w:r>
      <w:r w:rsidRPr="003A1B6C">
        <w:rPr>
          <w:sz w:val="28"/>
          <w:szCs w:val="28"/>
        </w:rPr>
        <w:t xml:space="preserve"> благоприятных условий развития малого и среднего предпринимательства</w:t>
      </w:r>
      <w:r w:rsidR="002B39A3">
        <w:rPr>
          <w:sz w:val="28"/>
          <w:szCs w:val="28"/>
        </w:rPr>
        <w:t xml:space="preserve"> </w:t>
      </w:r>
      <w:r w:rsidRPr="00BD068D">
        <w:rPr>
          <w:sz w:val="28"/>
          <w:szCs w:val="28"/>
        </w:rPr>
        <w:t>в целях формирования конкурентной среды в экономике</w:t>
      </w:r>
      <w:r w:rsidR="002B3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Марксовского </w:t>
      </w:r>
      <w:r w:rsidRPr="003A1B6C">
        <w:rPr>
          <w:sz w:val="28"/>
          <w:szCs w:val="28"/>
        </w:rPr>
        <w:t>муниципального района.</w:t>
      </w:r>
    </w:p>
    <w:p w:rsidR="00A43FF8" w:rsidRPr="00BF39B1" w:rsidRDefault="00A43FF8" w:rsidP="00A43FF8">
      <w:pPr>
        <w:pStyle w:val="300"/>
        <w:shd w:val="clear" w:color="auto" w:fill="auto"/>
        <w:spacing w:before="0" w:after="296" w:line="270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2. Цели и задачи подпрограммы муниципальной программы</w:t>
      </w: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>
        <w:rPr>
          <w:sz w:val="28"/>
          <w:szCs w:val="28"/>
        </w:rPr>
        <w:t>Целью по</w:t>
      </w:r>
      <w:r w:rsidRPr="003A1B6C">
        <w:rPr>
          <w:sz w:val="28"/>
          <w:szCs w:val="28"/>
        </w:rPr>
        <w:t xml:space="preserve">дпрограммы муниципальной программы является </w:t>
      </w:r>
      <w:r w:rsidRPr="00BD068D">
        <w:rPr>
          <w:sz w:val="28"/>
          <w:szCs w:val="28"/>
        </w:rPr>
        <w:t>создание благоприятных условий для развития субъектов малого и среднего предпринимательства  в целях формирования конкурентной среды в экономике Марксовского муниципального района Саратовской области.</w:t>
      </w:r>
      <w:r w:rsidR="007C3657">
        <w:rPr>
          <w:sz w:val="28"/>
          <w:szCs w:val="28"/>
        </w:rPr>
        <w:t xml:space="preserve"> </w:t>
      </w:r>
      <w:r w:rsidRPr="003A1B6C">
        <w:rPr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A43FF8" w:rsidRPr="009D0AB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88"/>
          <w:tab w:val="left" w:pos="728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D0ABC">
        <w:rPr>
          <w:sz w:val="28"/>
          <w:szCs w:val="28"/>
        </w:rPr>
        <w:t>создание благоприятных условий для развития на территории Марксовского муниципального района Саратовской области сфер торговли, общественного питания и бытового обслуживания;</w:t>
      </w:r>
    </w:p>
    <w:p w:rsidR="00A43FF8" w:rsidRPr="009D0AB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83"/>
          <w:tab w:val="left" w:pos="728"/>
        </w:tabs>
        <w:spacing w:before="0" w:after="0" w:line="240" w:lineRule="auto"/>
        <w:ind w:left="23" w:right="23" w:firstLine="544"/>
        <w:rPr>
          <w:sz w:val="28"/>
          <w:szCs w:val="28"/>
        </w:rPr>
      </w:pPr>
      <w:r w:rsidRPr="009D0ABC">
        <w:rPr>
          <w:sz w:val="28"/>
          <w:szCs w:val="28"/>
        </w:rPr>
        <w:t>финансовая поддержка вновь зарегистрированным и действующим менее одного года субъектам малого и среднего предпринимательства;</w:t>
      </w:r>
    </w:p>
    <w:p w:rsidR="00A43FF8" w:rsidRPr="009D0ABC" w:rsidRDefault="00A43FF8" w:rsidP="00A43FF8">
      <w:pPr>
        <w:pStyle w:val="300"/>
        <w:numPr>
          <w:ilvl w:val="0"/>
          <w:numId w:val="6"/>
        </w:numPr>
        <w:shd w:val="clear" w:color="auto" w:fill="auto"/>
        <w:tabs>
          <w:tab w:val="left" w:pos="178"/>
          <w:tab w:val="left" w:pos="728"/>
        </w:tabs>
        <w:spacing w:before="0" w:after="0" w:line="240" w:lineRule="auto"/>
        <w:ind w:left="23" w:right="23" w:firstLine="544"/>
        <w:rPr>
          <w:b/>
          <w:sz w:val="28"/>
          <w:szCs w:val="28"/>
        </w:rPr>
      </w:pPr>
      <w:r w:rsidRPr="009D0ABC">
        <w:rPr>
          <w:sz w:val="28"/>
          <w:szCs w:val="28"/>
        </w:rPr>
        <w:t xml:space="preserve">повышение доступности </w:t>
      </w:r>
      <w:proofErr w:type="gramStart"/>
      <w:r w:rsidRPr="009D0ABC">
        <w:rPr>
          <w:sz w:val="28"/>
          <w:szCs w:val="28"/>
        </w:rPr>
        <w:t>бизнес-образования</w:t>
      </w:r>
      <w:proofErr w:type="gramEnd"/>
      <w:r w:rsidRPr="009D0ABC">
        <w:rPr>
          <w:sz w:val="28"/>
          <w:szCs w:val="28"/>
        </w:rPr>
        <w:t xml:space="preserve"> для субъектов малого и среднего предпринимательства.</w:t>
      </w: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BF39B1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lastRenderedPageBreak/>
        <w:t>3. Сроки реализации подпрограммы муниципальной программы.</w:t>
      </w: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>Реализация подпрограммы муниципальной программы будет осуществляться в течение 2015</w:t>
      </w:r>
      <w:r>
        <w:rPr>
          <w:sz w:val="28"/>
          <w:szCs w:val="28"/>
        </w:rPr>
        <w:t>–</w:t>
      </w:r>
      <w:r w:rsidRPr="003A1B6C">
        <w:rPr>
          <w:sz w:val="28"/>
          <w:szCs w:val="28"/>
        </w:rPr>
        <w:t xml:space="preserve"> 20</w:t>
      </w:r>
      <w:r w:rsidR="002B39A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3A1B6C">
        <w:rPr>
          <w:sz w:val="28"/>
          <w:szCs w:val="28"/>
        </w:rPr>
        <w:t>годов. Выделение отдельных этапов реализации не предполагается.</w:t>
      </w: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A43FF8" w:rsidRPr="00BF39B1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4. Описание мероприятий подпрограммы и целевых индикаторов (показателей) их выполнения.</w:t>
      </w:r>
    </w:p>
    <w:p w:rsidR="00A43FF8" w:rsidRPr="003A1B6C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>Подпрограммой муниципальной программы предусматривается реализация комплекса основных мероприятий, направленных на создание благоприятных условий</w:t>
      </w:r>
      <w:r w:rsidR="007C3657">
        <w:rPr>
          <w:sz w:val="28"/>
          <w:szCs w:val="28"/>
        </w:rPr>
        <w:t xml:space="preserve"> </w:t>
      </w:r>
      <w:r w:rsidRPr="00DE0B36">
        <w:rPr>
          <w:sz w:val="28"/>
          <w:szCs w:val="28"/>
        </w:rPr>
        <w:t>для развития субъектов малого и среднего предпринимательства</w:t>
      </w:r>
      <w:r w:rsidR="007C365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="007C3657">
        <w:rPr>
          <w:sz w:val="28"/>
          <w:szCs w:val="28"/>
        </w:rPr>
        <w:t xml:space="preserve"> </w:t>
      </w:r>
      <w:r w:rsidRPr="00DE0B36">
        <w:rPr>
          <w:sz w:val="28"/>
          <w:szCs w:val="28"/>
        </w:rPr>
        <w:t xml:space="preserve">формирования конкурентной среды </w:t>
      </w:r>
      <w:r>
        <w:rPr>
          <w:sz w:val="28"/>
          <w:szCs w:val="28"/>
        </w:rPr>
        <w:t xml:space="preserve">в экономике </w:t>
      </w:r>
      <w:r w:rsidRPr="00DE0B36">
        <w:rPr>
          <w:sz w:val="28"/>
          <w:szCs w:val="28"/>
        </w:rPr>
        <w:t xml:space="preserve"> Марксовского муниципального района</w:t>
      </w:r>
      <w:r w:rsidRPr="003A1B6C">
        <w:rPr>
          <w:sz w:val="28"/>
          <w:szCs w:val="28"/>
        </w:rPr>
        <w:t>.</w:t>
      </w:r>
    </w:p>
    <w:p w:rsidR="00A43FF8" w:rsidRPr="003A1B6C" w:rsidRDefault="00A43FF8" w:rsidP="00EB67D5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основного мероприятия </w:t>
      </w:r>
      <w:r w:rsidR="00EB67D5">
        <w:rPr>
          <w:sz w:val="28"/>
          <w:szCs w:val="28"/>
        </w:rPr>
        <w:t>«Формирование системы информационно-консультационной поддержки</w:t>
      </w:r>
      <w:r w:rsidR="00EB67D5" w:rsidRPr="00D92B17">
        <w:rPr>
          <w:sz w:val="28"/>
          <w:szCs w:val="28"/>
        </w:rPr>
        <w:t xml:space="preserve">  </w:t>
      </w:r>
      <w:r w:rsidR="00EB67D5" w:rsidRPr="00DB79AD">
        <w:rPr>
          <w:sz w:val="28"/>
        </w:rPr>
        <w:t xml:space="preserve">субъектов </w:t>
      </w:r>
      <w:r w:rsidR="00EB67D5" w:rsidRPr="00DB79AD">
        <w:rPr>
          <w:sz w:val="28"/>
          <w:szCs w:val="28"/>
        </w:rPr>
        <w:t>малого и среднего предпринимательства</w:t>
      </w:r>
      <w:r w:rsidR="00EB67D5" w:rsidRPr="00D92B17">
        <w:rPr>
          <w:sz w:val="28"/>
          <w:szCs w:val="28"/>
        </w:rPr>
        <w:t xml:space="preserve"> на территории Марксовского муниципального района</w:t>
      </w:r>
      <w:r w:rsidR="00EB67D5">
        <w:rPr>
          <w:sz w:val="28"/>
          <w:szCs w:val="28"/>
        </w:rPr>
        <w:t xml:space="preserve">» </w:t>
      </w:r>
      <w:r>
        <w:rPr>
          <w:sz w:val="28"/>
          <w:szCs w:val="28"/>
        </w:rPr>
        <w:t>направлена на</w:t>
      </w:r>
      <w:r w:rsidR="008D40FD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и развитие информационно-консультационной системы поддержки субъектов малого и среднего предпринимательства, улучшение качества информированности субъектов малого и среднего предпринимательства и как следствие развитие деловой и интеллектуальной активности малого и среднего предпринимательства.</w:t>
      </w:r>
    </w:p>
    <w:p w:rsidR="00A43FF8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 xml:space="preserve">Реализация основного мероприятия </w:t>
      </w:r>
      <w:r w:rsidRPr="00CD5E6A">
        <w:rPr>
          <w:sz w:val="28"/>
          <w:szCs w:val="28"/>
        </w:rPr>
        <w:t>«</w:t>
      </w:r>
      <w:r w:rsidR="00EB67D5">
        <w:rPr>
          <w:sz w:val="28"/>
          <w:szCs w:val="28"/>
        </w:rPr>
        <w:t>Развитие системы ф</w:t>
      </w:r>
      <w:r w:rsidRPr="00CD5E6A">
        <w:rPr>
          <w:sz w:val="28"/>
          <w:szCs w:val="28"/>
        </w:rPr>
        <w:t>инансов</w:t>
      </w:r>
      <w:r w:rsidR="00EB67D5">
        <w:rPr>
          <w:sz w:val="28"/>
          <w:szCs w:val="28"/>
        </w:rPr>
        <w:t>ой</w:t>
      </w:r>
      <w:r w:rsidRPr="00CD5E6A">
        <w:rPr>
          <w:sz w:val="28"/>
          <w:szCs w:val="28"/>
        </w:rPr>
        <w:t xml:space="preserve"> поддержк</w:t>
      </w:r>
      <w:r w:rsidR="00EB67D5">
        <w:rPr>
          <w:sz w:val="28"/>
          <w:szCs w:val="28"/>
        </w:rPr>
        <w:t>и</w:t>
      </w:r>
      <w:r w:rsidRPr="00CD5E6A">
        <w:rPr>
          <w:sz w:val="28"/>
          <w:szCs w:val="28"/>
        </w:rPr>
        <w:t xml:space="preserve"> малого и среднего предпринимательства»</w:t>
      </w:r>
      <w:r w:rsidR="00EB67D5">
        <w:rPr>
          <w:sz w:val="28"/>
          <w:szCs w:val="28"/>
        </w:rPr>
        <w:t xml:space="preserve"> </w:t>
      </w:r>
      <w:r w:rsidRPr="000825F8">
        <w:rPr>
          <w:sz w:val="28"/>
          <w:szCs w:val="28"/>
        </w:rPr>
        <w:t>напра</w:t>
      </w:r>
      <w:r>
        <w:rPr>
          <w:sz w:val="28"/>
          <w:szCs w:val="28"/>
        </w:rPr>
        <w:t xml:space="preserve">влена </w:t>
      </w:r>
      <w:r w:rsidRPr="000825F8">
        <w:rPr>
          <w:sz w:val="28"/>
          <w:szCs w:val="28"/>
        </w:rPr>
        <w:t>на увеличение количества субъектов малого и среднего предпринимательства, обеспечение занятости населения</w:t>
      </w:r>
      <w:r>
        <w:rPr>
          <w:sz w:val="28"/>
          <w:szCs w:val="28"/>
        </w:rPr>
        <w:t>,</w:t>
      </w:r>
      <w:r w:rsidR="007C3657">
        <w:rPr>
          <w:sz w:val="28"/>
          <w:szCs w:val="28"/>
        </w:rPr>
        <w:t xml:space="preserve"> </w:t>
      </w:r>
      <w:r w:rsidRPr="000825F8">
        <w:rPr>
          <w:sz w:val="28"/>
          <w:szCs w:val="28"/>
        </w:rPr>
        <w:t>формирование конкурентной среды и развитие  соответствующей инфраструктуры.</w:t>
      </w:r>
      <w:r>
        <w:rPr>
          <w:sz w:val="28"/>
          <w:szCs w:val="28"/>
        </w:rPr>
        <w:t xml:space="preserve"> Финансовая поддержка заключается в предоставлении грантов </w:t>
      </w:r>
      <w:r w:rsidRPr="00CD5E6A">
        <w:rPr>
          <w:sz w:val="28"/>
          <w:szCs w:val="28"/>
        </w:rPr>
        <w:t>вновь зарегистрированным  и действующим  менее одного года субъектам малого и среднего предпринимательства</w:t>
      </w:r>
      <w:r>
        <w:rPr>
          <w:sz w:val="28"/>
          <w:szCs w:val="28"/>
        </w:rPr>
        <w:t xml:space="preserve">. Гранты предоставляются субъектам малого и среднего предпринимательства, отвечающим требованиям и прошедшим отбор, в порядке и на условиях, установленных в приложении № 1 подпрограммы муниципальной программы. </w:t>
      </w:r>
    </w:p>
    <w:p w:rsidR="00A43FF8" w:rsidRPr="00F31F67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E86E1A">
        <w:rPr>
          <w:rFonts w:ascii="Times New Roman" w:hAnsi="Times New Roman"/>
          <w:sz w:val="28"/>
        </w:rPr>
        <w:t>Реализация основного мероприятия «</w:t>
      </w:r>
      <w:r w:rsidR="00BC2DFA">
        <w:rPr>
          <w:rFonts w:ascii="Times New Roman" w:hAnsi="Times New Roman"/>
          <w:sz w:val="28"/>
        </w:rPr>
        <w:t>Информационная, методологическая и организационная поддержка малого и среднего предпринимательства</w:t>
      </w:r>
      <w:r w:rsidRPr="00E86E1A">
        <w:rPr>
          <w:rFonts w:ascii="Times New Roman" w:hAnsi="Times New Roman"/>
          <w:sz w:val="28"/>
        </w:rPr>
        <w:t xml:space="preserve">» направлена на популяризацию темы предпринимательства и повышение </w:t>
      </w:r>
      <w:r>
        <w:rPr>
          <w:rFonts w:ascii="Times New Roman" w:hAnsi="Times New Roman"/>
          <w:sz w:val="28"/>
        </w:rPr>
        <w:t xml:space="preserve">уровня </w:t>
      </w:r>
      <w:r w:rsidRPr="00E86E1A">
        <w:rPr>
          <w:rFonts w:ascii="Times New Roman" w:hAnsi="Times New Roman"/>
          <w:sz w:val="28"/>
        </w:rPr>
        <w:t xml:space="preserve"> </w:t>
      </w:r>
      <w:proofErr w:type="gramStart"/>
      <w:r w:rsidRPr="00E86E1A">
        <w:rPr>
          <w:rFonts w:ascii="Times New Roman" w:hAnsi="Times New Roman"/>
          <w:sz w:val="28"/>
        </w:rPr>
        <w:t>бизнес-образования</w:t>
      </w:r>
      <w:proofErr w:type="gramEnd"/>
      <w:r w:rsidRPr="00E86E1A">
        <w:rPr>
          <w:rFonts w:ascii="Times New Roman" w:hAnsi="Times New Roman"/>
          <w:sz w:val="28"/>
        </w:rPr>
        <w:t xml:space="preserve"> для субъектов малого и среднего предпринимательства.</w:t>
      </w:r>
      <w:r w:rsidR="007C3657">
        <w:rPr>
          <w:rFonts w:ascii="Times New Roman" w:hAnsi="Times New Roman"/>
          <w:sz w:val="28"/>
        </w:rPr>
        <w:t xml:space="preserve"> </w:t>
      </w:r>
      <w:r w:rsidRPr="00F31F67">
        <w:rPr>
          <w:rFonts w:ascii="Times New Roman" w:hAnsi="Times New Roman"/>
          <w:sz w:val="28"/>
        </w:rPr>
        <w:t xml:space="preserve">В целях повышения доступности, повышения статуса субъектов предпринимательской деятельности и формирование благоприятного общественного мнения для субъектов малого  и  среднего  предпринимательства,  подпрограммой  муниципальной  программы  предусмотрена  реализация  комплекса  мероприятий подпрограммы: </w:t>
      </w:r>
    </w:p>
    <w:p w:rsidR="00A43FF8" w:rsidRPr="00F31F67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F31F67">
        <w:rPr>
          <w:rFonts w:ascii="Times New Roman" w:hAnsi="Times New Roman"/>
          <w:sz w:val="28"/>
        </w:rPr>
        <w:lastRenderedPageBreak/>
        <w:t xml:space="preserve">- организация  и  проведение  ежегодного  конкурса  на  присуждение премии  администрации  муниципального  района  в  сфере  развития предпринимательства; </w:t>
      </w:r>
    </w:p>
    <w:p w:rsidR="00A43FF8" w:rsidRPr="00F31F67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F31F67">
        <w:rPr>
          <w:rFonts w:ascii="Times New Roman" w:hAnsi="Times New Roman"/>
          <w:sz w:val="28"/>
        </w:rPr>
        <w:t>- организация  и  проведение  мероприятий  с  участием  представителей  малого  и  среднего  предпринимательства,  принятие  участия  делегаций муниципального района в областных выставочно-ярмарочных мероприятиях и за пределами Саратовской области</w:t>
      </w:r>
      <w:r>
        <w:rPr>
          <w:rFonts w:ascii="Times New Roman" w:hAnsi="Times New Roman"/>
          <w:sz w:val="28"/>
        </w:rPr>
        <w:t>.</w:t>
      </w:r>
    </w:p>
    <w:p w:rsidR="00A43FF8" w:rsidRPr="00F31F67" w:rsidRDefault="00A43FF8" w:rsidP="00A43FF8">
      <w:pPr>
        <w:pStyle w:val="affffff"/>
        <w:ind w:firstLine="567"/>
        <w:jc w:val="both"/>
        <w:rPr>
          <w:rFonts w:ascii="Times New Roman" w:hAnsi="Times New Roman"/>
          <w:sz w:val="28"/>
        </w:rPr>
      </w:pPr>
      <w:r w:rsidRPr="00F31F67">
        <w:rPr>
          <w:rFonts w:ascii="Times New Roman" w:hAnsi="Times New Roman"/>
          <w:sz w:val="28"/>
        </w:rPr>
        <w:t>Реализация  вышеуказанных  мероприятий,  позволит  обеспечить  участие субъектов малого и среднего предпринимательства в районных, областных и иногородних выставочно-ярмарочных мероприятиях, конкурсах и обеспечит дополнительную  поддержку  продвижения  их  товаров, работ  и  услуг  на  рынках сбыта.</w:t>
      </w:r>
    </w:p>
    <w:p w:rsidR="00A43FF8" w:rsidRPr="00567FF6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9" w:anchor="sub_1100" w:history="1"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9D01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Pr="00567FF6">
          <w:rPr>
            <w:rStyle w:val="a4"/>
            <w:rFonts w:ascii="Times New Roman" w:hAnsi="Times New Roman"/>
            <w:sz w:val="28"/>
            <w:szCs w:val="28"/>
          </w:rPr>
          <w:t> </w:t>
        </w:r>
      </w:hyperlink>
      <w:r w:rsidRPr="00567FF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43FF8" w:rsidRPr="00567FF6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7FF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r:id="rId10" w:anchor="sub_1100" w:history="1"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9D01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  <w:r w:rsidRPr="00BF39B1">
          <w:rPr>
            <w:rStyle w:val="a4"/>
            <w:rFonts w:ascii="Times New Roman" w:hAnsi="Times New Roman"/>
            <w:b w:val="0"/>
            <w:sz w:val="28"/>
            <w:szCs w:val="28"/>
          </w:rPr>
          <w:t> </w:t>
        </w:r>
      </w:hyperlink>
      <w:r w:rsidRPr="00567FF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D0189" w:rsidRDefault="009D0189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sz w:val="28"/>
          <w:szCs w:val="28"/>
        </w:rPr>
      </w:pPr>
    </w:p>
    <w:p w:rsidR="00A43FF8" w:rsidRPr="00BF39B1" w:rsidRDefault="00A43FF8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5. Объем и источники финанс</w:t>
      </w:r>
      <w:r w:rsidR="005D6D18" w:rsidRPr="00BF39B1">
        <w:rPr>
          <w:sz w:val="28"/>
          <w:szCs w:val="28"/>
        </w:rPr>
        <w:t>ового обеспечения</w:t>
      </w:r>
      <w:r w:rsidRPr="00BF39B1">
        <w:rPr>
          <w:sz w:val="28"/>
          <w:szCs w:val="28"/>
        </w:rPr>
        <w:t xml:space="preserve"> подпрограммы.</w:t>
      </w:r>
    </w:p>
    <w:p w:rsidR="00F926CD" w:rsidRPr="003A1B6C" w:rsidRDefault="00F926CD" w:rsidP="00F926CD">
      <w:pPr>
        <w:pStyle w:val="300"/>
        <w:shd w:val="clear" w:color="auto" w:fill="auto"/>
        <w:spacing w:before="0" w:after="0" w:line="326" w:lineRule="exact"/>
        <w:ind w:left="23" w:right="23" w:hanging="20"/>
        <w:jc w:val="center"/>
        <w:rPr>
          <w:b/>
          <w:sz w:val="28"/>
          <w:szCs w:val="28"/>
        </w:rPr>
      </w:pPr>
    </w:p>
    <w:p w:rsidR="00A43FF8" w:rsidRDefault="00A43FF8" w:rsidP="00F926CD">
      <w:pPr>
        <w:pStyle w:val="300"/>
        <w:shd w:val="clear" w:color="auto" w:fill="auto"/>
        <w:spacing w:before="0" w:after="0"/>
        <w:ind w:left="23" w:right="23" w:firstLine="540"/>
        <w:rPr>
          <w:sz w:val="28"/>
          <w:szCs w:val="28"/>
        </w:rPr>
      </w:pPr>
      <w:proofErr w:type="gramStart"/>
      <w:r w:rsidRPr="00C47F27">
        <w:rPr>
          <w:sz w:val="28"/>
          <w:szCs w:val="28"/>
        </w:rPr>
        <w:t>Реализация мероприятий подпрограммы муниципальной программы осуществляется за счет средств районного бюджета с учетом целевых поступлений из областного и федерального бюджетов.</w:t>
      </w:r>
      <w:proofErr w:type="gramEnd"/>
    </w:p>
    <w:p w:rsidR="00A43FF8" w:rsidRDefault="00A43FF8" w:rsidP="00A43FF8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47F27">
        <w:rPr>
          <w:sz w:val="28"/>
          <w:szCs w:val="28"/>
        </w:rPr>
        <w:t xml:space="preserve">Общие расходы на реализацию подпрограммы муниципальной программы составят </w:t>
      </w:r>
      <w:r w:rsidR="00E61EEF" w:rsidRPr="00BF39B1">
        <w:rPr>
          <w:sz w:val="28"/>
          <w:szCs w:val="28"/>
        </w:rPr>
        <w:t>5895</w:t>
      </w:r>
      <w:r w:rsidRPr="00BF39B1">
        <w:rPr>
          <w:sz w:val="28"/>
          <w:szCs w:val="28"/>
        </w:rPr>
        <w:t xml:space="preserve"> тыс</w:t>
      </w:r>
      <w:proofErr w:type="gramStart"/>
      <w:r w:rsidRPr="00BF39B1">
        <w:rPr>
          <w:sz w:val="28"/>
          <w:szCs w:val="28"/>
        </w:rPr>
        <w:t>.р</w:t>
      </w:r>
      <w:proofErr w:type="gramEnd"/>
      <w:r w:rsidRPr="00BF39B1">
        <w:rPr>
          <w:sz w:val="28"/>
          <w:szCs w:val="28"/>
        </w:rPr>
        <w:t>ублей</w:t>
      </w:r>
      <w:r w:rsidRPr="00C47F27">
        <w:rPr>
          <w:sz w:val="28"/>
          <w:szCs w:val="28"/>
        </w:rPr>
        <w:t xml:space="preserve">, в том числе по годам: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47F27">
        <w:rPr>
          <w:sz w:val="28"/>
          <w:szCs w:val="28"/>
        </w:rPr>
        <w:t>в 2015 году –</w:t>
      </w:r>
      <w:r w:rsidR="00C07417">
        <w:rPr>
          <w:sz w:val="28"/>
          <w:szCs w:val="28"/>
        </w:rPr>
        <w:t>1925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C07417">
        <w:rPr>
          <w:sz w:val="28"/>
          <w:szCs w:val="28"/>
        </w:rPr>
        <w:t>1985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C07417">
        <w:rPr>
          <w:sz w:val="28"/>
          <w:szCs w:val="28"/>
        </w:rPr>
        <w:t>1985</w:t>
      </w:r>
      <w:r>
        <w:rPr>
          <w:sz w:val="28"/>
          <w:szCs w:val="28"/>
        </w:rPr>
        <w:t xml:space="preserve"> тыс.</w:t>
      </w:r>
      <w:r w:rsidR="005F543C">
        <w:rPr>
          <w:sz w:val="28"/>
          <w:szCs w:val="28"/>
        </w:rPr>
        <w:t xml:space="preserve"> рублей.</w:t>
      </w:r>
      <w:r w:rsidRPr="00C47F27">
        <w:rPr>
          <w:sz w:val="28"/>
          <w:szCs w:val="28"/>
        </w:rPr>
        <w:t xml:space="preserve">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Из общего объема финанс</w:t>
      </w:r>
      <w:r w:rsidR="00F926CD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</w:t>
      </w:r>
      <w:r w:rsidRPr="00BF39B1">
        <w:rPr>
          <w:sz w:val="28"/>
          <w:szCs w:val="28"/>
        </w:rPr>
        <w:t xml:space="preserve">составят </w:t>
      </w:r>
      <w:r w:rsidR="005F543C" w:rsidRPr="00BF39B1">
        <w:rPr>
          <w:sz w:val="28"/>
          <w:szCs w:val="28"/>
        </w:rPr>
        <w:t>345</w:t>
      </w:r>
      <w:r w:rsidRPr="00BF39B1">
        <w:rPr>
          <w:sz w:val="28"/>
          <w:szCs w:val="28"/>
        </w:rPr>
        <w:t xml:space="preserve"> тыс. рублей,</w:t>
      </w:r>
      <w:r w:rsidRPr="00C47F27">
        <w:rPr>
          <w:sz w:val="28"/>
          <w:szCs w:val="28"/>
        </w:rPr>
        <w:t xml:space="preserve"> в том числе по годам: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–</w:t>
      </w:r>
      <w:r w:rsidR="006F6C17">
        <w:rPr>
          <w:sz w:val="28"/>
          <w:szCs w:val="28"/>
        </w:rPr>
        <w:t>75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6F6C17">
        <w:rPr>
          <w:sz w:val="28"/>
          <w:szCs w:val="28"/>
        </w:rPr>
        <w:t>135</w:t>
      </w:r>
      <w:r>
        <w:rPr>
          <w:sz w:val="28"/>
          <w:szCs w:val="28"/>
        </w:rPr>
        <w:t xml:space="preserve"> тыс.</w:t>
      </w:r>
      <w:r w:rsidR="00F926CD">
        <w:rPr>
          <w:sz w:val="28"/>
          <w:szCs w:val="28"/>
        </w:rPr>
        <w:t xml:space="preserve"> </w:t>
      </w:r>
      <w:r w:rsidRPr="00C47F27">
        <w:rPr>
          <w:sz w:val="28"/>
          <w:szCs w:val="28"/>
        </w:rPr>
        <w:t xml:space="preserve">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6F6C17">
        <w:rPr>
          <w:sz w:val="28"/>
          <w:szCs w:val="28"/>
        </w:rPr>
        <w:t>135</w:t>
      </w:r>
      <w:r>
        <w:rPr>
          <w:sz w:val="28"/>
          <w:szCs w:val="28"/>
        </w:rPr>
        <w:t xml:space="preserve"> тыс.</w:t>
      </w:r>
      <w:r w:rsidR="005F543C">
        <w:rPr>
          <w:sz w:val="28"/>
          <w:szCs w:val="28"/>
        </w:rPr>
        <w:t xml:space="preserve"> рублей.</w:t>
      </w:r>
      <w:r w:rsidRPr="00C47F27">
        <w:rPr>
          <w:sz w:val="28"/>
          <w:szCs w:val="28"/>
        </w:rPr>
        <w:t xml:space="preserve"> </w:t>
      </w:r>
    </w:p>
    <w:p w:rsidR="00A43FF8" w:rsidRPr="00BF39B1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Из общего объема финанс</w:t>
      </w:r>
      <w:r w:rsidR="00F926CD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областного бюджета на реализацию подпрограммы муниципальной программы составят </w:t>
      </w:r>
      <w:r w:rsidR="005F543C" w:rsidRPr="00BF39B1">
        <w:rPr>
          <w:sz w:val="28"/>
          <w:szCs w:val="28"/>
        </w:rPr>
        <w:t>1</w:t>
      </w:r>
      <w:r w:rsidR="006F6C17" w:rsidRPr="00BF39B1">
        <w:rPr>
          <w:sz w:val="28"/>
          <w:szCs w:val="28"/>
        </w:rPr>
        <w:t xml:space="preserve">110 </w:t>
      </w:r>
      <w:r w:rsidR="005F543C" w:rsidRPr="00BF39B1">
        <w:rPr>
          <w:sz w:val="28"/>
          <w:szCs w:val="28"/>
        </w:rPr>
        <w:t xml:space="preserve"> </w:t>
      </w:r>
      <w:r w:rsidRPr="00BF39B1">
        <w:rPr>
          <w:sz w:val="28"/>
          <w:szCs w:val="28"/>
        </w:rPr>
        <w:t xml:space="preserve">тыс. рублей, в том числе по годам: </w:t>
      </w:r>
    </w:p>
    <w:p w:rsidR="00A43FF8" w:rsidRPr="00BF39B1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BF39B1">
        <w:rPr>
          <w:sz w:val="28"/>
          <w:szCs w:val="28"/>
        </w:rPr>
        <w:t xml:space="preserve">в 2015 году – </w:t>
      </w:r>
      <w:r w:rsidR="006F6C17" w:rsidRPr="00BF39B1">
        <w:rPr>
          <w:sz w:val="28"/>
          <w:szCs w:val="28"/>
        </w:rPr>
        <w:t>370</w:t>
      </w:r>
      <w:r w:rsidRPr="00BF39B1">
        <w:rPr>
          <w:sz w:val="28"/>
          <w:szCs w:val="28"/>
        </w:rPr>
        <w:t xml:space="preserve"> тыс.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–</w:t>
      </w:r>
      <w:r w:rsidR="006F6C17">
        <w:rPr>
          <w:sz w:val="28"/>
          <w:szCs w:val="28"/>
        </w:rPr>
        <w:t xml:space="preserve"> 370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–</w:t>
      </w:r>
      <w:r w:rsidR="006F6C17">
        <w:rPr>
          <w:sz w:val="28"/>
          <w:szCs w:val="28"/>
        </w:rPr>
        <w:t xml:space="preserve"> 370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</w:t>
      </w:r>
      <w:r w:rsidR="005F543C">
        <w:rPr>
          <w:sz w:val="28"/>
          <w:szCs w:val="28"/>
        </w:rPr>
        <w:t>.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Из общего объема финанс</w:t>
      </w:r>
      <w:r w:rsidR="00F926CD">
        <w:rPr>
          <w:sz w:val="28"/>
          <w:szCs w:val="28"/>
        </w:rPr>
        <w:t>ового обеспечения</w:t>
      </w:r>
      <w:r w:rsidRPr="00C47F27">
        <w:rPr>
          <w:sz w:val="28"/>
          <w:szCs w:val="28"/>
        </w:rPr>
        <w:t xml:space="preserve"> расходы за счет средств федерального бюджета </w:t>
      </w:r>
      <w:r w:rsidRPr="00BF39B1">
        <w:rPr>
          <w:sz w:val="28"/>
          <w:szCs w:val="28"/>
        </w:rPr>
        <w:t xml:space="preserve">составят </w:t>
      </w:r>
      <w:r w:rsidR="006F6C17" w:rsidRPr="00BF39B1">
        <w:rPr>
          <w:sz w:val="28"/>
          <w:szCs w:val="28"/>
        </w:rPr>
        <w:t xml:space="preserve">4440 </w:t>
      </w:r>
      <w:r w:rsidR="005F543C" w:rsidRPr="00BF39B1">
        <w:rPr>
          <w:sz w:val="28"/>
          <w:szCs w:val="28"/>
        </w:rPr>
        <w:t xml:space="preserve"> </w:t>
      </w:r>
      <w:r w:rsidRPr="00BF39B1">
        <w:rPr>
          <w:sz w:val="28"/>
          <w:szCs w:val="28"/>
        </w:rPr>
        <w:t>тыс. рублей</w:t>
      </w:r>
      <w:r w:rsidRPr="00C47F27">
        <w:rPr>
          <w:sz w:val="28"/>
          <w:szCs w:val="28"/>
        </w:rPr>
        <w:t xml:space="preserve">, в том числе по годам: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2015 году –</w:t>
      </w:r>
      <w:r>
        <w:rPr>
          <w:sz w:val="28"/>
          <w:szCs w:val="28"/>
        </w:rPr>
        <w:t>1</w:t>
      </w:r>
      <w:r w:rsidR="006F6C17">
        <w:rPr>
          <w:sz w:val="28"/>
          <w:szCs w:val="28"/>
        </w:rPr>
        <w:t>480</w:t>
      </w:r>
      <w:r>
        <w:rPr>
          <w:sz w:val="28"/>
          <w:szCs w:val="28"/>
        </w:rPr>
        <w:t xml:space="preserve"> тыс.</w:t>
      </w:r>
      <w:r w:rsidRPr="00C47F27">
        <w:rPr>
          <w:sz w:val="28"/>
          <w:szCs w:val="28"/>
        </w:rPr>
        <w:t xml:space="preserve"> рублей; 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2016 году –</w:t>
      </w:r>
      <w:r>
        <w:rPr>
          <w:sz w:val="28"/>
          <w:szCs w:val="28"/>
        </w:rPr>
        <w:t>1</w:t>
      </w:r>
      <w:r w:rsidR="006F6C17">
        <w:rPr>
          <w:sz w:val="28"/>
          <w:szCs w:val="28"/>
        </w:rPr>
        <w:t xml:space="preserve">480 </w:t>
      </w:r>
      <w:r>
        <w:rPr>
          <w:sz w:val="28"/>
          <w:szCs w:val="28"/>
        </w:rPr>
        <w:t>тыс.</w:t>
      </w:r>
      <w:r w:rsidRPr="00C47F27">
        <w:rPr>
          <w:sz w:val="28"/>
          <w:szCs w:val="28"/>
        </w:rPr>
        <w:t xml:space="preserve"> рублей;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C47F27">
        <w:rPr>
          <w:sz w:val="28"/>
          <w:szCs w:val="28"/>
        </w:rPr>
        <w:t>в 2017 году –</w:t>
      </w:r>
      <w:r>
        <w:rPr>
          <w:sz w:val="28"/>
          <w:szCs w:val="28"/>
        </w:rPr>
        <w:t>1</w:t>
      </w:r>
      <w:r w:rsidR="006F6C17">
        <w:rPr>
          <w:sz w:val="28"/>
          <w:szCs w:val="28"/>
        </w:rPr>
        <w:t xml:space="preserve">480 </w:t>
      </w:r>
      <w:r>
        <w:rPr>
          <w:sz w:val="28"/>
          <w:szCs w:val="28"/>
        </w:rPr>
        <w:t>тыс.</w:t>
      </w:r>
      <w:r w:rsidR="005F543C">
        <w:rPr>
          <w:sz w:val="28"/>
          <w:szCs w:val="28"/>
        </w:rPr>
        <w:t xml:space="preserve"> рублей.</w:t>
      </w:r>
      <w:r w:rsidRPr="00C47F27">
        <w:rPr>
          <w:sz w:val="28"/>
          <w:szCs w:val="28"/>
        </w:rPr>
        <w:t xml:space="preserve"> </w:t>
      </w:r>
    </w:p>
    <w:p w:rsidR="00A43FF8" w:rsidRPr="00E2454D" w:rsidRDefault="00A43FF8" w:rsidP="00A43F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</w:t>
      </w:r>
      <w:r w:rsidRPr="00424040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муниципальной программы представлены  в </w:t>
      </w:r>
      <w:hyperlink r:id="rId11" w:anchor="sub_1400" w:history="1">
        <w:r w:rsidRPr="00E2454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E2454D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E24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54D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43FF8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BF39B1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6. Ожидаемые конечные результаты подпрограммы.</w:t>
      </w:r>
    </w:p>
    <w:p w:rsidR="00F926CD" w:rsidRPr="00BF39B1" w:rsidRDefault="00F926CD" w:rsidP="00A43FF8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</w:p>
    <w:p w:rsidR="00A43FF8" w:rsidRDefault="00A43FF8" w:rsidP="00A43FF8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BF39B1">
        <w:rPr>
          <w:sz w:val="28"/>
          <w:szCs w:val="28"/>
        </w:rPr>
        <w:t>Достижение цели и выполнение задач</w:t>
      </w:r>
      <w:r w:rsidRPr="003A1B6C">
        <w:rPr>
          <w:sz w:val="28"/>
          <w:szCs w:val="28"/>
        </w:rPr>
        <w:t xml:space="preserve"> определенных в подпрограмме результатов повлияет на эффективность реализации на территории муниципального района политики в сфере поддержки малого и среднего предпринимательства и позволит обеспечить к 20</w:t>
      </w:r>
      <w:r w:rsidR="00D214FB">
        <w:rPr>
          <w:sz w:val="28"/>
          <w:szCs w:val="28"/>
        </w:rPr>
        <w:t>17</w:t>
      </w:r>
      <w:r w:rsidRPr="003A1B6C">
        <w:rPr>
          <w:sz w:val="28"/>
          <w:szCs w:val="28"/>
        </w:rPr>
        <w:t xml:space="preserve"> году:</w:t>
      </w:r>
    </w:p>
    <w:p w:rsidR="00020732" w:rsidRPr="00117855" w:rsidRDefault="00020732" w:rsidP="00020732">
      <w:pPr>
        <w:pStyle w:val="300"/>
        <w:shd w:val="clear" w:color="auto" w:fill="auto"/>
        <w:tabs>
          <w:tab w:val="left" w:pos="709"/>
        </w:tabs>
        <w:spacing w:before="0" w:after="0"/>
        <w:ind w:right="20" w:firstLine="0"/>
        <w:rPr>
          <w:sz w:val="28"/>
          <w:szCs w:val="28"/>
        </w:rPr>
      </w:pPr>
      <w:r w:rsidRPr="00117855">
        <w:rPr>
          <w:sz w:val="28"/>
          <w:szCs w:val="28"/>
        </w:rPr>
        <w:t>-рост  оборота: розничной торговли – на 8 процентов, общественного питания – на 6,7 процентов, бытовых услуг  - на 6,8  процентов;</w:t>
      </w:r>
    </w:p>
    <w:p w:rsidR="00020732" w:rsidRPr="00117855" w:rsidRDefault="00020732" w:rsidP="00020732">
      <w:pPr>
        <w:pStyle w:val="affffff"/>
        <w:tabs>
          <w:tab w:val="left" w:pos="709"/>
        </w:tabs>
        <w:ind w:right="-100" w:firstLine="0"/>
        <w:jc w:val="both"/>
        <w:rPr>
          <w:rFonts w:ascii="Times New Roman" w:hAnsi="Times New Roman"/>
          <w:sz w:val="28"/>
        </w:rPr>
      </w:pPr>
      <w:r w:rsidRPr="00117855">
        <w:rPr>
          <w:rFonts w:ascii="Times New Roman" w:hAnsi="Times New Roman"/>
          <w:sz w:val="28"/>
        </w:rPr>
        <w:t>-рост количества субъектов малого и среднего предпринимательства на 10%;</w:t>
      </w:r>
    </w:p>
    <w:p w:rsidR="00020732" w:rsidRPr="00C81B63" w:rsidRDefault="00020732" w:rsidP="00020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1B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C81B63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ой и инвестиционной активности бизнеса</w:t>
      </w:r>
      <w:r w:rsidRPr="00C81B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A43FF8" w:rsidRPr="003A1B6C" w:rsidRDefault="00020732" w:rsidP="00020732">
      <w:pPr>
        <w:pStyle w:val="300"/>
        <w:shd w:val="clear" w:color="auto" w:fill="auto"/>
        <w:spacing w:before="0" w:after="0"/>
        <w:ind w:left="20" w:right="20" w:firstLine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81B63">
        <w:rPr>
          <w:sz w:val="28"/>
          <w:szCs w:val="28"/>
        </w:rPr>
        <w:t>способствова</w:t>
      </w:r>
      <w:r>
        <w:rPr>
          <w:sz w:val="28"/>
        </w:rPr>
        <w:t xml:space="preserve">ние </w:t>
      </w:r>
      <w:r w:rsidRPr="00C81B63">
        <w:rPr>
          <w:sz w:val="28"/>
          <w:szCs w:val="28"/>
        </w:rPr>
        <w:t>развитию и популяризации предпринимательства, конкурентоспособности субъектов  малого</w:t>
      </w:r>
      <w:r>
        <w:rPr>
          <w:sz w:val="28"/>
        </w:rPr>
        <w:t xml:space="preserve"> и среднего предпринимательства.</w:t>
      </w:r>
      <w:r w:rsidRPr="00C81B63">
        <w:rPr>
          <w:sz w:val="28"/>
          <w:szCs w:val="28"/>
        </w:rPr>
        <w:t xml:space="preserve">                             </w:t>
      </w:r>
    </w:p>
    <w:p w:rsidR="00F926CD" w:rsidRDefault="00F926CD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A43FF8" w:rsidRPr="00BF39B1" w:rsidRDefault="00A43FF8" w:rsidP="00A43FF8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7. Описание системы управления реализацией подпрограммы.</w:t>
      </w:r>
    </w:p>
    <w:p w:rsidR="00F926CD" w:rsidRPr="00BF39B1" w:rsidRDefault="00F926CD" w:rsidP="00A43FF8">
      <w:pPr>
        <w:pStyle w:val="300"/>
        <w:shd w:val="clear" w:color="auto" w:fill="auto"/>
        <w:spacing w:before="0" w:after="0"/>
        <w:ind w:left="20" w:right="20" w:firstLine="560"/>
        <w:rPr>
          <w:rStyle w:val="160"/>
          <w:sz w:val="28"/>
          <w:szCs w:val="28"/>
        </w:rPr>
      </w:pPr>
    </w:p>
    <w:p w:rsidR="00A43FF8" w:rsidRPr="003A1B6C" w:rsidRDefault="00A43FF8" w:rsidP="00A43FF8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3A1B6C">
        <w:rPr>
          <w:rStyle w:val="160"/>
          <w:sz w:val="28"/>
          <w:szCs w:val="28"/>
        </w:rPr>
        <w:t xml:space="preserve">Оперативное управление подпрограммой муниципальной программы и </w:t>
      </w:r>
      <w:proofErr w:type="gramStart"/>
      <w:r w:rsidRPr="003A1B6C">
        <w:rPr>
          <w:rStyle w:val="160"/>
          <w:sz w:val="28"/>
          <w:szCs w:val="28"/>
        </w:rPr>
        <w:t>контроль за</w:t>
      </w:r>
      <w:proofErr w:type="gramEnd"/>
      <w:r w:rsidRPr="003A1B6C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A43FF8" w:rsidRPr="00294ECA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Ответственность за реализацию основных мероприятий по</w:t>
      </w:r>
      <w:r>
        <w:rPr>
          <w:rStyle w:val="110"/>
          <w:sz w:val="28"/>
          <w:szCs w:val="28"/>
        </w:rPr>
        <w:t>дпрограмм</w:t>
      </w:r>
      <w:r w:rsidRPr="00294ECA">
        <w:rPr>
          <w:rStyle w:val="110"/>
          <w:sz w:val="28"/>
          <w:szCs w:val="28"/>
        </w:rPr>
        <w:t xml:space="preserve"> и достижение утвержденных значений целевых индикаторов мероприятий подпрограмм несут исполнители ос</w:t>
      </w:r>
      <w:r>
        <w:rPr>
          <w:rStyle w:val="110"/>
          <w:sz w:val="28"/>
          <w:szCs w:val="28"/>
        </w:rPr>
        <w:t>новных мероприятий подпрограмм</w:t>
      </w:r>
      <w:r w:rsidRPr="00294ECA">
        <w:rPr>
          <w:rStyle w:val="110"/>
          <w:sz w:val="28"/>
          <w:szCs w:val="28"/>
        </w:rPr>
        <w:t>, указанные в соответствующих разделах подпрограмм.</w:t>
      </w:r>
    </w:p>
    <w:p w:rsidR="00A43FF8" w:rsidRPr="00294ECA" w:rsidRDefault="00A43FF8" w:rsidP="00A43FF8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A43FF8" w:rsidRPr="00294ECA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>
        <w:rPr>
          <w:rStyle w:val="110"/>
          <w:sz w:val="28"/>
          <w:szCs w:val="28"/>
        </w:rPr>
        <w:t>годовую</w:t>
      </w:r>
      <w:r w:rsidRPr="00294ECA">
        <w:rPr>
          <w:rStyle w:val="110"/>
          <w:sz w:val="28"/>
          <w:szCs w:val="28"/>
        </w:rPr>
        <w:t xml:space="preserve"> отчетность о реализации мероприятий </w:t>
      </w:r>
      <w:r w:rsidR="00404ACC">
        <w:rPr>
          <w:rStyle w:val="110"/>
          <w:sz w:val="28"/>
          <w:szCs w:val="28"/>
        </w:rPr>
        <w:t xml:space="preserve">подпрограммы </w:t>
      </w:r>
      <w:r w:rsidRPr="00294ECA">
        <w:rPr>
          <w:rStyle w:val="110"/>
          <w:sz w:val="28"/>
          <w:szCs w:val="28"/>
        </w:rPr>
        <w:t>муниципальной программы;</w:t>
      </w:r>
    </w:p>
    <w:p w:rsidR="00A43FF8" w:rsidRPr="00294ECA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качеством реализуемых</w:t>
      </w:r>
      <w:r w:rsidR="00404ACC">
        <w:rPr>
          <w:rStyle w:val="110"/>
          <w:sz w:val="28"/>
          <w:szCs w:val="28"/>
        </w:rPr>
        <w:t xml:space="preserve"> под</w:t>
      </w:r>
      <w:r w:rsidRPr="00294ECA">
        <w:rPr>
          <w:rStyle w:val="110"/>
          <w:sz w:val="28"/>
          <w:szCs w:val="28"/>
        </w:rPr>
        <w:t>программных мероприятий;</w:t>
      </w:r>
    </w:p>
    <w:p w:rsidR="00A43FF8" w:rsidRPr="00294ECA" w:rsidRDefault="00A43FF8" w:rsidP="00A43FF8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A43FF8" w:rsidRPr="00294ECA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Реализация и финанс</w:t>
      </w:r>
      <w:r w:rsidR="005D6D18">
        <w:rPr>
          <w:rStyle w:val="110"/>
          <w:sz w:val="28"/>
          <w:szCs w:val="28"/>
        </w:rPr>
        <w:t>овое обеспечение мероприятий</w:t>
      </w:r>
      <w:r w:rsidRPr="00294ECA">
        <w:rPr>
          <w:rStyle w:val="110"/>
          <w:sz w:val="28"/>
          <w:szCs w:val="28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>
        <w:rPr>
          <w:rStyle w:val="110"/>
          <w:sz w:val="28"/>
          <w:szCs w:val="28"/>
        </w:rPr>
        <w:t>Марксовского</w:t>
      </w:r>
      <w:r w:rsidRPr="00294ECA">
        <w:rPr>
          <w:rStyle w:val="110"/>
          <w:sz w:val="28"/>
          <w:szCs w:val="28"/>
        </w:rPr>
        <w:t xml:space="preserve"> муниципального района </w:t>
      </w:r>
      <w:r>
        <w:rPr>
          <w:rStyle w:val="110"/>
          <w:sz w:val="28"/>
          <w:szCs w:val="28"/>
        </w:rPr>
        <w:t>Саратовской</w:t>
      </w:r>
      <w:r w:rsidRPr="00294ECA">
        <w:rPr>
          <w:rStyle w:val="110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товаров, работ и услуг.</w:t>
      </w:r>
    </w:p>
    <w:p w:rsidR="00A43FF8" w:rsidRPr="00294ECA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 xml:space="preserve">Муниципальная </w:t>
      </w:r>
      <w:r w:rsidR="004C2080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 xml:space="preserve">программа считается завершенной после выполнения плана </w:t>
      </w:r>
      <w:r w:rsidR="004C2080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>программных мероприятий в полном объеме и (или) достижения цели муниципальной программы.</w:t>
      </w:r>
    </w:p>
    <w:p w:rsidR="00A43FF8" w:rsidRDefault="00A43FF8" w:rsidP="00A43FF8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294ECA">
        <w:rPr>
          <w:rStyle w:val="110"/>
          <w:sz w:val="28"/>
          <w:szCs w:val="28"/>
        </w:rPr>
        <w:t xml:space="preserve">С учетом достижений по годам ожидаемых результатов реализации муниципальной </w:t>
      </w:r>
      <w:r w:rsidR="004C2080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>программы будут формироваться предложения по внесению необходимых изменений.</w:t>
      </w:r>
    </w:p>
    <w:p w:rsidR="00A43FF8" w:rsidRDefault="00A43FF8" w:rsidP="00A43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FF8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D0189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подпрограмме № 1 </w:t>
      </w:r>
    </w:p>
    <w:p w:rsidR="00A43FF8" w:rsidRDefault="00A43FF8" w:rsidP="009D018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43FF8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Порядок</w:t>
      </w:r>
    </w:p>
    <w:p w:rsidR="00A43FF8" w:rsidRPr="00BF39B1" w:rsidRDefault="00A43FF8" w:rsidP="00A43FF8">
      <w:pPr>
        <w:ind w:firstLine="105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Марксовского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Программы:</w:t>
      </w:r>
    </w:p>
    <w:p w:rsidR="00A43FF8" w:rsidRDefault="00A43FF8" w:rsidP="00A43FF8">
      <w:pPr>
        <w:ind w:firstLine="1050"/>
        <w:jc w:val="center"/>
        <w:rPr>
          <w:b/>
          <w:sz w:val="28"/>
          <w:szCs w:val="28"/>
        </w:rPr>
      </w:pPr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43FF8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Default="00A43FF8" w:rsidP="00A43F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из бюджета Марксовского муниципального района субсидий на предоставление грантов вновь зарегистрированным и действующим менее одного года субъектам малого и среднего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предоставления и возврата грантов в случае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нарушения условий его предоставления.</w:t>
      </w:r>
    </w:p>
    <w:p w:rsidR="00A43FF8" w:rsidRDefault="00A43FF8" w:rsidP="00A43F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A43FF8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Уполномоченным органом по предоставлению грантов является администрация Марксовского муниципального района (далее - уполномоченный орган).</w:t>
      </w:r>
    </w:p>
    <w:p w:rsidR="00A43FF8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1"/>
      <w:r>
        <w:rPr>
          <w:rFonts w:ascii="Times New Roman" w:hAnsi="Times New Roman" w:cs="Times New Roman"/>
          <w:b w:val="0"/>
          <w:sz w:val="28"/>
          <w:szCs w:val="28"/>
        </w:rPr>
        <w:t>II. Категории получателей субсидии и условия ее предоставления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FF8" w:rsidRDefault="00A43FF8" w:rsidP="00A43FF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Марксовского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ab/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общий объем грантов, выданный уполномоченным органом заявителям, видом деятельности которых в соответствии с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отсутствие неисполненной обязанности по уплате налогов, сборов, пеней и налоговых  санкций, страховых взносов, подлежащих уплате в соответствии с действующим законодательством Российской Федерации;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субъект малого предпринимательства зарегистрирован и осуществляет деятельность на территории Марксовского муниципального района.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12" w:history="1">
        <w:r w:rsidRPr="00BF39B1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4</w:t>
        </w:r>
      </w:hyperlink>
      <w:r w:rsidRPr="00BF39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F39B1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а) осуществляющих приоритетные виды экономической деятельности </w:t>
      </w:r>
      <w:r w:rsidRPr="00E930FD">
        <w:rPr>
          <w:rFonts w:ascii="Times New Roman" w:hAnsi="Times New Roman" w:cs="Times New Roman"/>
          <w:sz w:val="28"/>
          <w:szCs w:val="28"/>
        </w:rPr>
        <w:br/>
        <w:t>на территории муниципального района в соответствии с Общероссийским классификатором видов экономической деятельности ОК 029-2007(ОКВЭД); приоритетными видами экономической деятельности на территории Марксовского муниципального района являются: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1. Производство и распределение электроэнергии, газа и воды.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Раздел: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41. Сбор, очистка и распределение воды.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2. Обрабатывающие производства.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3. Сельское хозяйство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Разделы: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01.21. Разведение крупного рогатого скота,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E930FD">
        <w:rPr>
          <w:rFonts w:ascii="Times New Roman" w:hAnsi="Times New Roman" w:cs="Times New Roman"/>
          <w:sz w:val="28"/>
          <w:szCs w:val="28"/>
        </w:rPr>
        <w:t>01.23. Разведение свиней.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б) представивших все необходимые документы для получения субсидии, предусмотренные пунктом 13 настоящего Порядка;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в) обеспечивающих долевое участие в размере не менее 15 процентов от размера получаемого гранта собственными средствами.</w:t>
      </w:r>
    </w:p>
    <w:p w:rsidR="00A43FF8" w:rsidRPr="00E930FD" w:rsidRDefault="00A43FF8" w:rsidP="00A43FF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областной целевой программы «Развитие малого и среднего предпринимательства в Саратовской области на 2012-2015 годы» и постановления Правительства области от 10.05.2012 года № 215-П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2013-2020 годы» (изменениями и дополнениями).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7. Приоритетная целевая группа получателей гранта -  учредители субъектов малого предпринимательства (индивидуальные предприниматели), являющиеся:</w:t>
      </w:r>
    </w:p>
    <w:p w:rsidR="00A43FF8" w:rsidRPr="00E930FD" w:rsidRDefault="00A43FF8" w:rsidP="00A43FF8">
      <w:pPr>
        <w:tabs>
          <w:tab w:val="left" w:pos="72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безработными, зарегистрированными в установленном законодательством порядке;</w:t>
      </w:r>
    </w:p>
    <w:p w:rsidR="00A43FF8" w:rsidRPr="00E930FD" w:rsidRDefault="00A43FF8" w:rsidP="00A43FF8">
      <w:pPr>
        <w:tabs>
          <w:tab w:val="left" w:pos="72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- молодые семьи, имеющие детей, в том числе неполные молодые семьи, </w:t>
      </w:r>
      <w:r w:rsidRPr="00E930FD">
        <w:rPr>
          <w:rFonts w:ascii="Times New Roman" w:hAnsi="Times New Roman" w:cs="Times New Roman"/>
          <w:sz w:val="28"/>
          <w:szCs w:val="28"/>
        </w:rPr>
        <w:lastRenderedPageBreak/>
        <w:t>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военнослужащими, уволенными в запас в связи с сокращением Вооруженных Сил Российской Федерации;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субъектами молодежного предпринимательства (физические лица в возрасте до 30 лет (включительно); 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субъектами малого предпринимательства, относящимися к социальному предпринимательству, обеспечивающими занятость инвалидов, матерей, имеющих детей в возрасте до 7 (семи) лет, сирот, выпускников детских домов, людей пенсионного возраста, лиц, находящихся в трудной жизненной ситуации (лица, относящиеся к социально незащищенным группам граждан) а также лиц, освобожденных из мест лишения свободы в течение 2 (двух) лет, предшествующих дате проведения отбора,  при условии, что среднесписочная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численность указанных категорий граждан среди их работников составляет не менее 50%, а доля в фонде оплаты труда – не менее 25%.</w:t>
      </w:r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2"/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Направления расходования субсидии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 xml:space="preserve">8. В рамках </w:t>
      </w:r>
      <w:proofErr w:type="gramStart"/>
      <w:r w:rsidRPr="00E930FD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E930FD">
        <w:rPr>
          <w:rFonts w:ascii="Times New Roman" w:hAnsi="Times New Roman" w:cs="Times New Roman"/>
          <w:bCs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расходы по государственной регистрации (собственные средства);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 xml:space="preserve">- приобретение основных и оборотных средств в соответствии с </w:t>
      </w:r>
      <w:proofErr w:type="gramStart"/>
      <w:r w:rsidRPr="00E930FD">
        <w:rPr>
          <w:rFonts w:ascii="Times New Roman" w:hAnsi="Times New Roman" w:cs="Times New Roman"/>
          <w:bCs/>
          <w:sz w:val="28"/>
          <w:szCs w:val="28"/>
        </w:rPr>
        <w:t>бизнес-проектом</w:t>
      </w:r>
      <w:proofErr w:type="gramEnd"/>
      <w:r w:rsidRPr="00E930FD">
        <w:rPr>
          <w:rFonts w:ascii="Times New Roman" w:hAnsi="Times New Roman" w:cs="Times New Roman"/>
          <w:bCs/>
          <w:sz w:val="28"/>
          <w:szCs w:val="28"/>
        </w:rPr>
        <w:t xml:space="preserve"> (собственные средства и (или) средства гранта);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приобретение и сопровождение программного обеспечения (собственные средства и (или) средства гранта);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получение патента и (или) свидетельства о регистрации авторских прав (собственные средства и (или) средства гранта);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получение сертификата продукции и услуг (собственные средства и (или) средства гранта);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выплаты по передаче прав на франшизу (паушальный взнос) (собственные средства и (или) средства гранта).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Перечень расходов за счет собственных средств может быть расширен получателем гранта.</w:t>
      </w:r>
    </w:p>
    <w:p w:rsidR="00A43FF8" w:rsidRPr="00E930FD" w:rsidRDefault="00A43FF8" w:rsidP="00A43FF8">
      <w:pPr>
        <w:tabs>
          <w:tab w:val="left" w:pos="98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9.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Гранты субъектам малого предпринимательства предоставляются единовременно. </w:t>
      </w:r>
      <w:r w:rsidRPr="00E930FD">
        <w:rPr>
          <w:rFonts w:ascii="Times New Roman" w:hAnsi="Times New Roman" w:cs="Times New Roman"/>
          <w:bCs/>
          <w:sz w:val="28"/>
          <w:szCs w:val="28"/>
        </w:rPr>
        <w:t>Размер гранта одному субъекту малого предпринимательства не должен превышать 300,0 тыс. рублей.</w:t>
      </w:r>
    </w:p>
    <w:p w:rsidR="00A43FF8" w:rsidRDefault="00A43FF8" w:rsidP="00A43FF8">
      <w:pPr>
        <w:tabs>
          <w:tab w:val="left" w:pos="980"/>
        </w:tabs>
        <w:ind w:firstLine="540"/>
        <w:rPr>
          <w:bCs/>
          <w:sz w:val="28"/>
          <w:szCs w:val="28"/>
        </w:rPr>
      </w:pPr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3"/>
      <w:r>
        <w:rPr>
          <w:rFonts w:ascii="Times New Roman" w:hAnsi="Times New Roman" w:cs="Times New Roman"/>
          <w:b w:val="0"/>
          <w:sz w:val="28"/>
          <w:szCs w:val="28"/>
        </w:rPr>
        <w:t>IV. Порядок приема и рассмотрения заявок субъектов малого и среднего предпринимательства</w:t>
      </w:r>
      <w:bookmarkEnd w:id="3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Default="00A43FF8" w:rsidP="00A43FF8">
      <w:pPr>
        <w:tabs>
          <w:tab w:val="left" w:pos="98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Уполномоченный орган в срок не менее чем за 7 календарных дней до начала приема заявлений (далее – заявок) на участие в отборе субъектов малого предпринимательства на предоставление грантов обеспечивает публикацию в МУП ЕРМ СМИ «Воложка» и в сети Интернет на официальном сайте Марксовского муниципального района www.marks.sarmo.ru объявление о начале приема заявок с указанием срока начала - окончания приема необходимых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документов. Прием документов от субъектов малого предпринимательства осуществляется в течение срока, составляющего не менее 20 календарных дней. 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11. В объявлении о начале приема заявок должны быть указаны следующие сведения:</w:t>
      </w:r>
    </w:p>
    <w:p w:rsidR="00A43FF8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наименование, место нахождения, почтовый адрес, адрес электронной почты, номер контактного телефона уполномоченного органа; </w:t>
      </w:r>
    </w:p>
    <w:p w:rsidR="00A43FF8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начала и дата окончания приема заявок на участие в отборе.</w:t>
      </w:r>
    </w:p>
    <w:p w:rsidR="00A43FF8" w:rsidRDefault="00A43FF8" w:rsidP="00A43FF8">
      <w:pPr>
        <w:pStyle w:val="affff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этом дата окончания приема заявок  на участие в отборе устанавливается в соответствии с п. 1</w:t>
      </w:r>
      <w:r w:rsidR="00E245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 Заявка на участие в отборе субъектов малого предпринимательства на получение грантов должна содержать следующие сведения:</w:t>
      </w:r>
    </w:p>
    <w:p w:rsidR="00A43FF8" w:rsidRPr="00E930FD" w:rsidRDefault="00A43FF8" w:rsidP="00A43FF8">
      <w:pPr>
        <w:tabs>
          <w:tab w:val="left" w:pos="8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13.1.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Документы, обязательные для представления:</w:t>
      </w:r>
      <w:r w:rsidRPr="00E930FD">
        <w:rPr>
          <w:rFonts w:ascii="Times New Roman" w:hAnsi="Times New Roman" w:cs="Times New Roman"/>
          <w:sz w:val="28"/>
          <w:szCs w:val="28"/>
        </w:rPr>
        <w:tab/>
      </w:r>
    </w:p>
    <w:p w:rsidR="00A43FF8" w:rsidRPr="00E930FD" w:rsidRDefault="00A43FF8" w:rsidP="00A43FF8">
      <w:pPr>
        <w:tabs>
          <w:tab w:val="left" w:pos="840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13.1.1.</w:t>
      </w:r>
      <w:r w:rsidRPr="00E930FD">
        <w:rPr>
          <w:rFonts w:ascii="Times New Roman" w:hAnsi="Times New Roman" w:cs="Times New Roman"/>
          <w:sz w:val="28"/>
          <w:szCs w:val="28"/>
        </w:rPr>
        <w:tab/>
        <w:t>Реестр документов, представляемых субъектами малого предпринимательства для получения субсидии (гранта)  по форме, согласно приложению № 1 настоящего Порядка;</w:t>
      </w:r>
    </w:p>
    <w:p w:rsidR="00A43FF8" w:rsidRPr="00E930FD" w:rsidRDefault="00A43FF8" w:rsidP="00A43FF8">
      <w:pPr>
        <w:tabs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13.1.2.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 xml:space="preserve">Заявление на предоставление гранта по форме, согласно </w:t>
      </w:r>
      <w:hyperlink r:id="rId14" w:history="1">
        <w:r w:rsidRPr="007C3657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hyperlink r:id="rId15" w:history="1">
        <w:r w:rsidRPr="007C3657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930F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930F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3FF8" w:rsidRPr="00E930FD" w:rsidRDefault="00A43FF8" w:rsidP="00A43FF8">
      <w:pPr>
        <w:tabs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13.1.3.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A43FF8" w:rsidRPr="00E930FD" w:rsidRDefault="00A43FF8" w:rsidP="00A43FF8">
      <w:pPr>
        <w:tabs>
          <w:tab w:val="left" w:pos="868"/>
          <w:tab w:val="left" w:pos="1418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13.1.4.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 xml:space="preserve">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</w:t>
      </w:r>
      <w:r w:rsidRPr="00E930FD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(с предъявлением оригиналов указанных документов);</w:t>
      </w:r>
    </w:p>
    <w:p w:rsidR="00A43FF8" w:rsidRPr="00E930FD" w:rsidRDefault="00A43FF8" w:rsidP="00A43FF8">
      <w:pPr>
        <w:tabs>
          <w:tab w:val="left" w:pos="896"/>
          <w:tab w:val="left" w:pos="1418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13.1.5.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A43FF8" w:rsidRPr="00E930FD" w:rsidRDefault="00A43FF8" w:rsidP="00A43FF8">
      <w:pPr>
        <w:tabs>
          <w:tab w:val="left" w:pos="141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13.1.6.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A43FF8" w:rsidRPr="00E930FD" w:rsidRDefault="00A43FF8" w:rsidP="00A43FF8">
      <w:pPr>
        <w:tabs>
          <w:tab w:val="left" w:pos="1418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13.1.7.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о доле физических и юридических лиц - учредителей заявителя в уставном капитале (</w:t>
      </w:r>
      <w:r w:rsidRPr="00E930FD">
        <w:rPr>
          <w:rFonts w:ascii="Times New Roman" w:hAnsi="Times New Roman" w:cs="Times New Roman"/>
          <w:sz w:val="28"/>
          <w:szCs w:val="28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E930F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13.1.8.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A43FF8" w:rsidRPr="00E930FD" w:rsidRDefault="00A43FF8" w:rsidP="00A43FF8">
      <w:pPr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для юридических лиц о том, что: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юридическое лицо не находится в стадии реорганизации, ликвидации, несостоятельности (банкротства);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 на имущество юридического лица в установленном порядке не наложен арест или обращено взыскание;</w:t>
      </w:r>
    </w:p>
    <w:p w:rsidR="00A43FF8" w:rsidRPr="00E930FD" w:rsidRDefault="00A43FF8" w:rsidP="00A43FF8">
      <w:pPr>
        <w:numPr>
          <w:ilvl w:val="0"/>
          <w:numId w:val="1"/>
        </w:numPr>
        <w:tabs>
          <w:tab w:val="left" w:pos="851"/>
        </w:tabs>
        <w:suppressAutoHyphens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для индивидуальных предпринимателей о том, что: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индивидуальный предприниматель не находится в стадии несостоятельности (банкротства);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-</w:t>
      </w:r>
      <w:r w:rsidRPr="00E930FD">
        <w:rPr>
          <w:rFonts w:ascii="Times New Roman" w:hAnsi="Times New Roman" w:cs="Times New Roman"/>
          <w:bCs/>
          <w:sz w:val="28"/>
          <w:szCs w:val="28"/>
        </w:rPr>
        <w:tab/>
        <w:t>на имущество индивидуального предпринимателя в установленном порядке не наложен арест или обращено взыскание;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13.1.9.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16" w:history="1">
        <w:r w:rsidRPr="00BF39B1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Федерального закона "О развитии малого и среднего предпринимательства в Российской Федерации", о том, что заявитель: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не является участником соглашений о разделе продукции;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не осуществляет производство и реализацию подакцизных товаров;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не осуществляет добычу и реализацию полезных ископаемых, за </w:t>
      </w:r>
      <w:r w:rsidRPr="00E930FD">
        <w:rPr>
          <w:rFonts w:ascii="Times New Roman" w:hAnsi="Times New Roman" w:cs="Times New Roman"/>
          <w:sz w:val="28"/>
          <w:szCs w:val="28"/>
        </w:rPr>
        <w:lastRenderedPageBreak/>
        <w:t>исключением полезных ископаемых, признанных общераспространенными;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A43FF8" w:rsidRPr="00E930FD" w:rsidRDefault="00A43FF8" w:rsidP="00A43FF8">
      <w:pPr>
        <w:tabs>
          <w:tab w:val="left" w:pos="1414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13.1.10.</w:t>
      </w:r>
      <w:r w:rsidR="00D21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bCs/>
          <w:sz w:val="28"/>
          <w:szCs w:val="28"/>
        </w:rPr>
        <w:t>Бизнес-проект по форме, согласно приложению № 3 настоящего Порядка;</w:t>
      </w:r>
    </w:p>
    <w:p w:rsidR="00A43FF8" w:rsidRPr="00E930FD" w:rsidRDefault="00A43FF8" w:rsidP="00A43FF8">
      <w:pPr>
        <w:tabs>
          <w:tab w:val="left" w:pos="882"/>
          <w:tab w:val="left" w:pos="1400"/>
        </w:tabs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13.1.11.</w:t>
      </w:r>
      <w:r w:rsidR="00D21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вложение заявителем в реализацию </w:t>
      </w:r>
      <w:proofErr w:type="gramStart"/>
      <w:r w:rsidRPr="00E930FD">
        <w:rPr>
          <w:rFonts w:ascii="Times New Roman" w:hAnsi="Times New Roman" w:cs="Times New Roman"/>
          <w:bCs/>
          <w:sz w:val="28"/>
          <w:szCs w:val="28"/>
        </w:rPr>
        <w:t>бизнес-проекта</w:t>
      </w:r>
      <w:proofErr w:type="gramEnd"/>
      <w:r w:rsidRPr="00E930FD">
        <w:rPr>
          <w:rFonts w:ascii="Times New Roman" w:hAnsi="Times New Roman" w:cs="Times New Roman"/>
          <w:bCs/>
          <w:sz w:val="28"/>
          <w:szCs w:val="28"/>
        </w:rPr>
        <w:t xml:space="preserve"> собственных средств в размере, предусмотренном бизнес-проектом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Документы, подтверждающие вложение заявителем в реализацию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собственных средств в размере, предусмотренном бизнес-проектом, должны содержать сведения о заявителе.</w:t>
      </w:r>
    </w:p>
    <w:p w:rsidR="00A43FF8" w:rsidRPr="00E930FD" w:rsidRDefault="00A43FF8" w:rsidP="00A43FF8">
      <w:pPr>
        <w:tabs>
          <w:tab w:val="left" w:pos="1218"/>
          <w:tab w:val="left" w:pos="127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13.2.</w:t>
      </w:r>
      <w:r w:rsidRPr="00E930FD">
        <w:rPr>
          <w:rFonts w:ascii="Times New Roman" w:hAnsi="Times New Roman" w:cs="Times New Roman"/>
          <w:sz w:val="28"/>
          <w:szCs w:val="28"/>
        </w:rPr>
        <w:tab/>
        <w:t>Документы, которые заявитель вправе представить по собственной инициативе вместе с заявлением:</w:t>
      </w:r>
    </w:p>
    <w:p w:rsidR="00A43FF8" w:rsidRPr="00E930FD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930FD">
        <w:rPr>
          <w:rFonts w:ascii="Times New Roman" w:hAnsi="Times New Roman" w:cs="Times New Roman"/>
          <w:iCs/>
          <w:color w:val="auto"/>
          <w:sz w:val="28"/>
          <w:szCs w:val="28"/>
        </w:rPr>
        <w:t>13.2.1.</w:t>
      </w:r>
      <w:r w:rsidRPr="00E930FD">
        <w:rPr>
          <w:rFonts w:ascii="Times New Roman" w:hAnsi="Times New Roman" w:cs="Times New Roman"/>
          <w:iCs/>
          <w:color w:val="auto"/>
          <w:sz w:val="28"/>
          <w:szCs w:val="28"/>
        </w:rPr>
        <w:tab/>
        <w:t>Для юридических лиц - выписку из Единого государственного реестра юридических лиц, выданную не ранее чем за 30 календарных дней до даты подачи заявки;</w:t>
      </w:r>
    </w:p>
    <w:p w:rsidR="00A43FF8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930F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для индивидуальных предпринимателей - выписку 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 Единого государственного реестра индивидуальных предпринимателей, выданную не ранее чем за 30 календарных дней до даты подачи заявки.</w:t>
      </w:r>
    </w:p>
    <w:p w:rsidR="00A43FF8" w:rsidRDefault="00A43FF8" w:rsidP="00A43FF8">
      <w:pPr>
        <w:pStyle w:val="afffffa"/>
        <w:spacing w:before="0" w:after="0"/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13.2.2.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  <w:t>Справку из налогового органа об исполнении налогоплательщиком обязанности по уплате налогов, сборов, пеней и налоговых санкций, выданную не ранее чем за 30 календарных дней до даты подачи заявки.</w:t>
      </w:r>
    </w:p>
    <w:p w:rsidR="00A43FF8" w:rsidRPr="00E930F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13.2.3.</w:t>
      </w:r>
      <w:r w:rsidRPr="00E930FD">
        <w:rPr>
          <w:rFonts w:ascii="Times New Roman" w:hAnsi="Times New Roman" w:cs="Times New Roman"/>
          <w:sz w:val="28"/>
          <w:szCs w:val="28"/>
        </w:rPr>
        <w:tab/>
        <w:t>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 (для заявителей, относящихся к абзацу 1 пункта 7 настоящего Порядка).</w:t>
      </w:r>
    </w:p>
    <w:p w:rsidR="00A43FF8" w:rsidRPr="00E930F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13.2.4.</w:t>
      </w:r>
      <w:r w:rsidRPr="00E930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 xml:space="preserve">Копия 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</w:t>
      </w:r>
      <w:r w:rsidRPr="00E930FD">
        <w:rPr>
          <w:rFonts w:ascii="Times New Roman" w:hAnsi="Times New Roman" w:cs="Times New Roman"/>
          <w:sz w:val="28"/>
          <w:szCs w:val="28"/>
        </w:rPr>
        <w:lastRenderedPageBreak/>
        <w:t>предприниматель) был военнослужащим, уволенным в запас в связи с сокращением Вооруженных Сил Российской Федерации (для заявителей, относящихся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к абзацу 3 пункта 7 настоящего Порядка).</w:t>
      </w:r>
    </w:p>
    <w:p w:rsidR="00A43FF8" w:rsidRPr="00E930FD" w:rsidRDefault="00A43FF8" w:rsidP="00A43FF8">
      <w:pPr>
        <w:tabs>
          <w:tab w:val="left" w:pos="89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13.2.5.</w:t>
      </w:r>
      <w:r w:rsidRPr="00E930FD">
        <w:rPr>
          <w:rFonts w:ascii="Times New Roman" w:hAnsi="Times New Roman" w:cs="Times New Roman"/>
          <w:sz w:val="28"/>
          <w:szCs w:val="28"/>
        </w:rPr>
        <w:tab/>
        <w:t>Документы, подтверждающие причастность к социальному предпринимательству (для заявителей, относящихся к абзацам 2,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4,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5,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6 пункта 7 настоящего Порядка).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14. В случае непредставления заявителем документов, предусмотренных пунктом 13.2. настоящего Порядка,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15. Заявки представляются на бумажном носителе. Документы в составе заявки должны быть сброшюрованы в одну папку, листы пронумерованы. Последовательность размещения документов должна соответствовать последовательности, определенной в п. 13 настоящего Порядка. Представленные в составе заявки документы заявителю не возвращаются. Ответственность за достоверность сведений, представленных в составе заявки, несет Заявитель в соответствии с законодательством РФ.</w:t>
      </w:r>
      <w:r w:rsidR="00D21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Подача заявки в форме электронного документа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E930FD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16. 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субсидий вновь зарегистрированным и действующим менее 1 года субъектам малого предпринимательства. Журнал должен быть пронумерован, прошнурован и скреплен печатью уполномоченного органа.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16.1. Заявитель вправе отозвать заявку на участие </w:t>
      </w:r>
      <w:r w:rsidRPr="00E930FD">
        <w:rPr>
          <w:rFonts w:ascii="Times New Roman" w:hAnsi="Times New Roman" w:cs="Times New Roman"/>
          <w:bCs/>
          <w:sz w:val="28"/>
          <w:szCs w:val="28"/>
        </w:rPr>
        <w:t>в отборе субъектов малого предпринимательства на получение грантов</w:t>
      </w:r>
      <w:r w:rsidRPr="00E930FD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заявок, о чем вносится соответствующая запись в Журнал регистрации заявок. В случае отзыва уже поданной заявки, Заявитель вправе подать повторную заявку (до окончания срока приема заявок), взамен отозванной. При поступлении повторной заявки осуществляется новая запись в Журнале регистрации заявок.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 xml:space="preserve">17. </w:t>
      </w:r>
      <w:proofErr w:type="gramStart"/>
      <w:r w:rsidRPr="00E930FD">
        <w:rPr>
          <w:rFonts w:ascii="Times New Roman" w:hAnsi="Times New Roman" w:cs="Times New Roman"/>
          <w:bCs/>
          <w:sz w:val="28"/>
          <w:szCs w:val="28"/>
        </w:rPr>
        <w:t xml:space="preserve">Комплексную оценку документов </w:t>
      </w:r>
      <w:r w:rsidRPr="00E930FD">
        <w:rPr>
          <w:rFonts w:ascii="Times New Roman" w:hAnsi="Times New Roman" w:cs="Times New Roman"/>
          <w:sz w:val="28"/>
          <w:szCs w:val="28"/>
        </w:rPr>
        <w:t>представленных заявителями, претендующими на получение гранта,</w:t>
      </w:r>
      <w:r w:rsidRPr="00E930FD">
        <w:rPr>
          <w:rFonts w:ascii="Times New Roman" w:hAnsi="Times New Roman" w:cs="Times New Roman"/>
          <w:bCs/>
          <w:sz w:val="28"/>
          <w:szCs w:val="28"/>
        </w:rPr>
        <w:t xml:space="preserve"> и проверку их на соответствие условиям и критериям, установленным настоящим Порядком,  осуществляет рабочая группа по вопросам поддержки субъектов малого предпринимательства (далее – рабочая группа),</w:t>
      </w:r>
      <w:r w:rsidRPr="00E930FD">
        <w:rPr>
          <w:rFonts w:ascii="Times New Roman" w:hAnsi="Times New Roman" w:cs="Times New Roman"/>
          <w:sz w:val="28"/>
          <w:szCs w:val="28"/>
        </w:rPr>
        <w:t xml:space="preserve"> состав которой формируется из представителей администрации Марксовского муниципального района и общественных организаций предпринимателей района (по согласованию), согласно приложению № 5 настоящего Порядка. </w:t>
      </w:r>
      <w:proofErr w:type="gramEnd"/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>18. Срок рассмотрения заявок на участие в отборе не может превышать 20 календарных дней со дня, следующего за днем окончания срока приема заявок.</w:t>
      </w:r>
    </w:p>
    <w:p w:rsidR="00A43FF8" w:rsidRPr="00BF39B1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proofErr w:type="gramStart"/>
      <w:r w:rsidRPr="00BF39B1">
        <w:rPr>
          <w:rFonts w:ascii="Times New Roman" w:hAnsi="Times New Roman" w:cs="Times New Roman"/>
          <w:bCs/>
          <w:sz w:val="28"/>
          <w:szCs w:val="28"/>
        </w:rPr>
        <w:t>Бизнес-проекты</w:t>
      </w:r>
      <w:proofErr w:type="gramEnd"/>
      <w:r w:rsidRPr="00BF39B1">
        <w:rPr>
          <w:rFonts w:ascii="Times New Roman" w:hAnsi="Times New Roman" w:cs="Times New Roman"/>
          <w:bCs/>
          <w:sz w:val="28"/>
          <w:szCs w:val="28"/>
        </w:rPr>
        <w:t xml:space="preserve"> заявителей оцениваются рабочей группой </w:t>
      </w:r>
      <w:r w:rsidRPr="00BF39B1">
        <w:rPr>
          <w:rFonts w:ascii="Times New Roman" w:hAnsi="Times New Roman" w:cs="Times New Roman"/>
          <w:sz w:val="28"/>
          <w:szCs w:val="28"/>
        </w:rPr>
        <w:t xml:space="preserve">по 100-балльной шкале по следующим </w:t>
      </w:r>
      <w:hyperlink r:id="rId17" w:history="1">
        <w:r w:rsidRPr="00BF39B1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BF39B1">
        <w:rPr>
          <w:rFonts w:ascii="Times New Roman" w:hAnsi="Times New Roman" w:cs="Times New Roman"/>
          <w:sz w:val="28"/>
          <w:szCs w:val="28"/>
        </w:rPr>
        <w:t>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lastRenderedPageBreak/>
        <w:t xml:space="preserve">а) сфера деятельности заявителя: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- производство и распределение электроэнергии, газа и воды (Раздел: 41 Сбор, очистка и распределение воды) – 40 баллов; 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30 баллов, 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930FD">
        <w:rPr>
          <w:rFonts w:ascii="Times New Roman" w:hAnsi="Times New Roman" w:cs="Times New Roman"/>
          <w:sz w:val="28"/>
          <w:szCs w:val="28"/>
        </w:rPr>
        <w:t>- сельское хозяйство (Разделы:  01.21.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Разведение крупного рогатого скота, 01.23.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Разведение свиней) – 20 баллов;</w:t>
      </w:r>
      <w:proofErr w:type="gramEnd"/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не относится к приоритетным видам экономической деятельности – 0 баллов;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б) отношение к приоритетной целевой группе получателей субсидии в соответствии с пунктом 7 настоящего Порядка: относится к приоритетной группе – 10 баллов; не относится – 0 баллов;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в) объем вложения собственных средств в реализацию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>: свыше 25%  от размера гранта - 10 баллов, от 15% до 25 % от размера гранта - 5 баллов.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г) создание новых и сохранение действующих рабочих мест в период реализации проекта: свыше 5 новых рабочих мест– 10 баллов, до 5 новых рабочих мест  – 5 баллов, отсутствие новых рабочих мест – 0 баллов;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д) качество представленного бизнес-плана и критерии его оценки: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 бизнес-план детально проработан, деятельность отражена в динамике (не менее 3-х лет), экономические показатели подтверждены расчетами, анализом данного вида деятельности и полноценно отражают перспективы деятельности субъекта малого предпринимательства – 30 баллов;</w:t>
      </w:r>
    </w:p>
    <w:p w:rsidR="00A43FF8" w:rsidRPr="00E930F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– 15 баллов;</w:t>
      </w:r>
    </w:p>
    <w:p w:rsidR="00A43FF8" w:rsidRPr="00E930F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>бизнес-план отражает существующую ситуацию в деятельности субъекта, в расчете экономических показателей есть несущественные несоответствия, отсутствуют анализ данного вида деятельности, динамика и перспективы развития деятельности субъекта – 5 баллов;</w:t>
      </w:r>
    </w:p>
    <w:p w:rsidR="00A43FF8" w:rsidRPr="00E930FD" w:rsidRDefault="00A43FF8" w:rsidP="00A43FF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-</w:t>
      </w:r>
      <w:r w:rsidRPr="00E930FD">
        <w:rPr>
          <w:rFonts w:ascii="Times New Roman" w:hAnsi="Times New Roman" w:cs="Times New Roman"/>
          <w:sz w:val="28"/>
          <w:szCs w:val="28"/>
        </w:rPr>
        <w:tab/>
        <w:t xml:space="preserve">бизнес-план не отражает существующую деятельность субъекта, в расчетах и анализе есть неточности и несоответствия либо расчеты отсутствуют, отсутствуют динамика, анализ и перспективы развития деятельности – 0 баллов. 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20.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заявок, указанным в пункте 19 настоящего Порядка,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A43FF8" w:rsidRPr="00E930FD" w:rsidRDefault="00A43FF8" w:rsidP="00A43FF8">
      <w:pPr>
        <w:tabs>
          <w:tab w:val="left" w:pos="0"/>
        </w:tabs>
        <w:ind w:firstLine="567"/>
        <w:rPr>
          <w:rFonts w:ascii="Times New Roman" w:hAnsi="Times New Roman" w:cs="Times New Roman"/>
          <w:color w:val="00B050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21. При вынесении рекомендаций о предоставлении субсидий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16 настоящего Порядка.</w:t>
      </w:r>
    </w:p>
    <w:p w:rsidR="00A43FF8" w:rsidRPr="00E930FD" w:rsidRDefault="00A43FF8" w:rsidP="00A43FF8">
      <w:pPr>
        <w:tabs>
          <w:tab w:val="left" w:pos="1176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lastRenderedPageBreak/>
        <w:t>22. В случае полного распределения субсидии на цели предоставления заявителям, набравшим большее количество баллов, и заявителям, набравшим равное количество баллов, но подавшим заявки на предоставление субсидии ранее в соответствии с их регистрацией в хронологическом порядке, формируется резервный список претендентов на получение субсидии, заявки которых соответствуют условиям предоставления субсидии (далее - резервный список).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В резервном списке отражаются наименование субъекта малого (среднего) предпринимательства - заявителя, суммарная количественная оценка, размер субсидии, дата подачи заявки в соответствии с журналом регистрации заявок. Заявители ранжируются в резервном списке по количеству набранных баллов, а в случае равного количества баллов - по дате регистрации заявки.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930FD">
        <w:rPr>
          <w:rFonts w:ascii="Times New Roman" w:hAnsi="Times New Roman" w:cs="Times New Roman"/>
          <w:bCs/>
          <w:sz w:val="28"/>
          <w:szCs w:val="28"/>
        </w:rPr>
        <w:t xml:space="preserve">23. Заявитель получает отказ в предоставлении гранта в случаях, установленных </w:t>
      </w:r>
      <w:hyperlink r:id="rId18" w:history="1">
        <w:r w:rsidRPr="00BF39B1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14</w:t>
        </w:r>
      </w:hyperlink>
      <w:r w:rsidRPr="00E930F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A43FF8" w:rsidRPr="00E930FD" w:rsidRDefault="00A43FF8" w:rsidP="00A43FF8">
      <w:pPr>
        <w:tabs>
          <w:tab w:val="left" w:pos="854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1)</w:t>
      </w:r>
      <w:r w:rsidRPr="00E930FD">
        <w:rPr>
          <w:rFonts w:ascii="Times New Roman" w:hAnsi="Times New Roman" w:cs="Times New Roman"/>
          <w:sz w:val="28"/>
          <w:szCs w:val="28"/>
        </w:rPr>
        <w:tab/>
        <w:t>не представлены документы, определенные муниципальной программой развития малого предпринимательства, или представлены недостоверные сведения и документы;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A43FF8" w:rsidRPr="00E930FD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A43FF8" w:rsidRPr="00E930FD" w:rsidRDefault="00A43FF8" w:rsidP="00A43FF8">
      <w:pPr>
        <w:tabs>
          <w:tab w:val="left" w:pos="86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4)</w:t>
      </w:r>
      <w:r w:rsidRPr="00E930FD">
        <w:rPr>
          <w:rFonts w:ascii="Times New Roman" w:hAnsi="Times New Roman" w:cs="Times New Roman"/>
          <w:sz w:val="28"/>
          <w:szCs w:val="28"/>
        </w:rPr>
        <w:tab/>
        <w:t>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43FF8" w:rsidRPr="00E930FD" w:rsidRDefault="00A43FF8" w:rsidP="00A43FF8">
      <w:pPr>
        <w:tabs>
          <w:tab w:val="left" w:pos="1158"/>
        </w:tabs>
        <w:spacing w:line="299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24. Рекомендации о предоставлении субсидии, размере субсидии, отказе в предоставлении субсидии, формировании резервного списка вносятся рабочей группой в уполномоченный орган. Решение рабочей группы оформляется протоколом и подписывается всеми членами рабочей группы, которые присутствовали на соответствующем заседании в течение 5 рабочих дней со дня его проведения.</w:t>
      </w:r>
    </w:p>
    <w:p w:rsidR="00A43FF8" w:rsidRPr="00E930FD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подписания протокола принимает решение о предоставлении субсидии, размере субсидии,  отказе в предоставлении субсидии и формировании резервного списка в соответствии с рекомендацией рабочей группы и издает постановление об утверждении перечня субъектов малого предпринимательства - получателей субсидии, размере субсидии, перечня субъектов малого предпринимательства, которым отказано в предоставлении субсидии, перечня субъектов малого предпринимательства, включенных в</w:t>
      </w:r>
      <w:proofErr w:type="gramEnd"/>
      <w:r w:rsidRPr="00E930FD">
        <w:rPr>
          <w:rFonts w:ascii="Times New Roman" w:hAnsi="Times New Roman" w:cs="Times New Roman"/>
          <w:sz w:val="28"/>
          <w:szCs w:val="28"/>
        </w:rPr>
        <w:t xml:space="preserve"> резервный список.</w:t>
      </w:r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26.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0F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принятия постановления направляет заявителю письменное уведомление о результатах проведения отбора заявок с указанием количества набранных баллов (в случае принятия решения о предоставлении субсидии или внесении в резервный </w:t>
      </w:r>
      <w:r w:rsidRPr="00E930FD">
        <w:rPr>
          <w:rFonts w:ascii="Times New Roman" w:hAnsi="Times New Roman" w:cs="Times New Roman"/>
          <w:sz w:val="28"/>
          <w:szCs w:val="28"/>
        </w:rPr>
        <w:lastRenderedPageBreak/>
        <w:t>список) или причин отказа в предоставлении субсидии (в случае принятия решения об отказе в предоставлении субсидии).</w:t>
      </w:r>
      <w:proofErr w:type="gramEnd"/>
    </w:p>
    <w:p w:rsidR="00A43FF8" w:rsidRPr="00E930FD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14"/>
      <w:r>
        <w:rPr>
          <w:rFonts w:ascii="Times New Roman" w:hAnsi="Times New Roman" w:cs="Times New Roman"/>
          <w:b w:val="0"/>
          <w:sz w:val="28"/>
          <w:szCs w:val="28"/>
        </w:rPr>
        <w:t>V. Порядок предоставления и возврата субсидии</w:t>
      </w:r>
      <w:bookmarkEnd w:id="4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3FF8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3FF8" w:rsidRPr="00F5346B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27. Уполномоченный орган в течение 30 календарных дней со дня издания постановления подписывает с получателем субсидии соглашение о предоставлении субсидии (далее - соглашение) по форме, согласно приложению №  4 (далее - соглашение), при условии представления получателем:</w:t>
      </w:r>
    </w:p>
    <w:p w:rsidR="00A43FF8" w:rsidRPr="00F5346B" w:rsidRDefault="00A43FF8" w:rsidP="00A43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бизнес-проектом</w:t>
      </w:r>
      <w:proofErr w:type="gramEnd"/>
      <w:r w:rsidRPr="00F5346B">
        <w:rPr>
          <w:rFonts w:ascii="Times New Roman" w:hAnsi="Times New Roman" w:cs="Times New Roman"/>
          <w:sz w:val="28"/>
          <w:szCs w:val="28"/>
        </w:rPr>
        <w:t>;</w:t>
      </w:r>
    </w:p>
    <w:p w:rsidR="00A43FF8" w:rsidRPr="00F5346B" w:rsidRDefault="00A43FF8" w:rsidP="00A43FF8">
      <w:pPr>
        <w:tabs>
          <w:tab w:val="left" w:pos="924"/>
          <w:tab w:val="left" w:pos="10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б)</w:t>
      </w:r>
      <w:r w:rsidRPr="00F5346B">
        <w:rPr>
          <w:rFonts w:ascii="Times New Roman" w:hAnsi="Times New Roman" w:cs="Times New Roman"/>
          <w:sz w:val="28"/>
          <w:szCs w:val="28"/>
        </w:rPr>
        <w:tab/>
        <w:t>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пунктом 13.1.6.</w:t>
      </w:r>
      <w:r w:rsidR="00D214FB">
        <w:rPr>
          <w:rFonts w:ascii="Times New Roman" w:hAnsi="Times New Roman" w:cs="Times New Roman"/>
          <w:sz w:val="28"/>
          <w:szCs w:val="28"/>
        </w:rPr>
        <w:t xml:space="preserve"> </w:t>
      </w:r>
      <w:r w:rsidRPr="00F5346B">
        <w:rPr>
          <w:rFonts w:ascii="Times New Roman" w:hAnsi="Times New Roman" w:cs="Times New Roman"/>
          <w:sz w:val="28"/>
          <w:szCs w:val="28"/>
        </w:rPr>
        <w:t>настоящего Порядка. Сертификат не представляется получателями, имеющими высшее экономическое (и, или юридическое) образование.</w:t>
      </w:r>
    </w:p>
    <w:p w:rsidR="00A43FF8" w:rsidRPr="00F5346B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28.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A43FF8" w:rsidRPr="00F5346B" w:rsidRDefault="00A43FF8" w:rsidP="00A43FF8">
      <w:pPr>
        <w:tabs>
          <w:tab w:val="left" w:pos="10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29.</w:t>
      </w:r>
      <w:r w:rsidRPr="00F5346B">
        <w:rPr>
          <w:rFonts w:ascii="Times New Roman" w:hAnsi="Times New Roman" w:cs="Times New Roman"/>
          <w:sz w:val="28"/>
          <w:szCs w:val="28"/>
        </w:rPr>
        <w:tab/>
        <w:t>При неполном распределении лимитов бюджетных обязательств, предусмотренных уполномоченному органу на цели предоставления субсидии, уполномоченный орган объявляет дополнительный прием заявок в соответствии с требованиями  настоящего Порядка.</w:t>
      </w:r>
      <w:r w:rsidR="00E2454D">
        <w:rPr>
          <w:rFonts w:ascii="Times New Roman" w:hAnsi="Times New Roman" w:cs="Times New Roman"/>
          <w:sz w:val="28"/>
          <w:szCs w:val="28"/>
        </w:rPr>
        <w:t xml:space="preserve"> </w:t>
      </w:r>
      <w:r w:rsidRPr="00F5346B">
        <w:rPr>
          <w:rFonts w:ascii="Times New Roman" w:hAnsi="Times New Roman" w:cs="Times New Roman"/>
          <w:sz w:val="28"/>
          <w:szCs w:val="28"/>
        </w:rPr>
        <w:t>Размер субсидии по каждому заявителю определяется в соответствии с пунктом 9 настоящего Порядка.</w:t>
      </w:r>
    </w:p>
    <w:p w:rsidR="00A43FF8" w:rsidRPr="00F5346B" w:rsidRDefault="00A43FF8" w:rsidP="00A43FF8">
      <w:pPr>
        <w:tabs>
          <w:tab w:val="left" w:pos="106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 xml:space="preserve">30. В случаях: </w:t>
      </w:r>
    </w:p>
    <w:p w:rsidR="00A43FF8" w:rsidRPr="00F5346B" w:rsidRDefault="00A43FF8" w:rsidP="00A43FF8">
      <w:pPr>
        <w:tabs>
          <w:tab w:val="left" w:pos="115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- отказа заявителя от получения субсидии, невыполнения заявителем условий, предусмотренных настоящим Порядком и возврата субсидии субъектом малого предпринимательства – получателем субсидии (далее – получателем), высвободившиеся средства подлежат перераспределению между субъектами малого предпринимательства из соответствующего резервного списка по очередности в соответствии с наибольшим количеством набранных баллов и регистрацией заявок в хронологическом порядке;</w:t>
      </w:r>
    </w:p>
    <w:p w:rsidR="00A43FF8" w:rsidRPr="00F5346B" w:rsidRDefault="00A43FF8" w:rsidP="00A43FF8">
      <w:pPr>
        <w:tabs>
          <w:tab w:val="left" w:pos="1154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- увеличения в течение текущего финансового года лимитов бюджетных обязательств, предусмотренных на поддержку малого и среднего предпринимательства</w:t>
      </w:r>
      <w:r w:rsidR="00D214FB">
        <w:rPr>
          <w:rFonts w:ascii="Times New Roman" w:hAnsi="Times New Roman" w:cs="Times New Roman"/>
          <w:sz w:val="28"/>
          <w:szCs w:val="28"/>
        </w:rPr>
        <w:t>,</w:t>
      </w:r>
      <w:r w:rsidRPr="00F5346B">
        <w:rPr>
          <w:rFonts w:ascii="Times New Roman" w:hAnsi="Times New Roman" w:cs="Times New Roman"/>
          <w:sz w:val="28"/>
          <w:szCs w:val="28"/>
        </w:rPr>
        <w:t xml:space="preserve"> субсидии подлежат распределению между субъектами малого предпринимательства из соответствующего резервного списка по очередности в соответствии с наибольшим количеством набранных баллов и регистрацией заявок в хронологическом порядке. 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31. Предоставление субсидии осуществляется уполномоченным органом на расчетный счет получателя, открытый в кредитной организации.</w:t>
      </w:r>
    </w:p>
    <w:p w:rsidR="00A43FF8" w:rsidRPr="00F5346B" w:rsidRDefault="00A43FF8" w:rsidP="00A43FF8">
      <w:pPr>
        <w:ind w:firstLine="540"/>
        <w:rPr>
          <w:rFonts w:ascii="Times New Roman" w:hAnsi="Times New Roman" w:cs="Times New Roman"/>
          <w:color w:val="548DD4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lastRenderedPageBreak/>
        <w:t xml:space="preserve">32. Предоставление субсидии получателю прекращается 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досрочно</w:t>
      </w:r>
      <w:proofErr w:type="gramEnd"/>
      <w:r w:rsidRPr="00F5346B">
        <w:rPr>
          <w:rFonts w:ascii="Times New Roman" w:hAnsi="Times New Roman" w:cs="Times New Roman"/>
          <w:sz w:val="28"/>
          <w:szCs w:val="28"/>
        </w:rPr>
        <w:t xml:space="preserve"> и субсидия подлежит возврату в полном объеме в случаях нарушения получателем субсидии условий, установленных при ее предоставлении.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Не позднее 30 календарных дней со дня выявления оснований, предусмотренных пунктом 32 настоящего Порядка, рабочая группа вносит рекомендации о возврате предоставленной субсидии (далее - рекомендации рабочей группы), оформляемые протоколом, который подписывается всеми членами рабочей группы не позднее 5 календарных дней со дня проведения соответствующего заседания рабочей группы.</w:t>
      </w:r>
      <w:proofErr w:type="gramEnd"/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Уполномоченный орган не позднее 5 рабочих дней со дня получения рекомендаций рабочей группы принимает решение о возврате предоставленной субсидии с указанием суммы субсидии, подлежащей возврату в местный бюджет, которое утверждается постановлением.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утверждения постановления, предусмотренного абзацем вторым настоящего пункта, направляет получателю письменное требование о возврате средств субсидии с приложением копии указанного постановления и платежных реквизитов для осуществления возврата средств субсидии.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Получатель обязан в течение 15 календарных дней со дня получения требования, предусмотренного абзацем третьим настоящего пункта, возвратить средства субсидии в местный бюджет.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346B">
        <w:rPr>
          <w:rFonts w:ascii="Times New Roman" w:hAnsi="Times New Roman" w:cs="Times New Roman"/>
          <w:sz w:val="28"/>
          <w:szCs w:val="28"/>
        </w:rPr>
        <w:t xml:space="preserve"> если в течение срока, установленного в абзаце четвертом настоящего пункта, получатель не возвратил средства субсидии в местный бюджет, уполномоченный орган не позднее 50 календарных дней со дня истечения указанного срока направляет материалы в суд для взыскания средств субсидии в судебном порядке.</w:t>
      </w:r>
    </w:p>
    <w:p w:rsidR="00A43FF8" w:rsidRPr="00F5346B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 xml:space="preserve">34. В ходе реализации 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F5346B">
        <w:rPr>
          <w:rFonts w:ascii="Times New Roman" w:hAnsi="Times New Roman" w:cs="Times New Roman"/>
          <w:sz w:val="28"/>
          <w:szCs w:val="28"/>
        </w:rPr>
        <w:t xml:space="preserve"> получатель субсидии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</w:t>
      </w:r>
    </w:p>
    <w:p w:rsidR="00A43FF8" w:rsidRPr="00F5346B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35. Получатель субсидии:</w:t>
      </w:r>
    </w:p>
    <w:p w:rsidR="00A43FF8" w:rsidRPr="00F5346B" w:rsidRDefault="00A43FF8" w:rsidP="00A43FF8">
      <w:pPr>
        <w:tabs>
          <w:tab w:val="left" w:pos="742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-</w:t>
      </w:r>
      <w:r w:rsidRPr="00F5346B">
        <w:rPr>
          <w:rFonts w:ascii="Times New Roman" w:hAnsi="Times New Roman" w:cs="Times New Roman"/>
          <w:sz w:val="28"/>
          <w:szCs w:val="28"/>
        </w:rPr>
        <w:tab/>
        <w:t>представляет в уполномоченный орган отчет о целевом использовании субсидии по форме и в сроки, установленные соглашением;</w:t>
      </w:r>
    </w:p>
    <w:p w:rsidR="00A43FF8" w:rsidRPr="00F5346B" w:rsidRDefault="00A43FF8" w:rsidP="00A43FF8">
      <w:pPr>
        <w:tabs>
          <w:tab w:val="left" w:pos="742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-</w:t>
      </w:r>
      <w:r w:rsidRPr="00F5346B">
        <w:rPr>
          <w:rFonts w:ascii="Times New Roman" w:hAnsi="Times New Roman" w:cs="Times New Roman"/>
          <w:sz w:val="28"/>
          <w:szCs w:val="28"/>
        </w:rPr>
        <w:tab/>
        <w:t>обеспечивает деятельность организации поддержки субъектов малого и среднего бизнеса не менее 2 лет  со дня выдачи субсидии.</w:t>
      </w:r>
    </w:p>
    <w:p w:rsidR="00A43FF8" w:rsidRPr="00F5346B" w:rsidRDefault="00A43FF8" w:rsidP="00A43FF8">
      <w:pPr>
        <w:tabs>
          <w:tab w:val="left" w:pos="1163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F5346B">
        <w:rPr>
          <w:rFonts w:ascii="Times New Roman" w:hAnsi="Times New Roman" w:cs="Times New Roman"/>
          <w:sz w:val="28"/>
          <w:szCs w:val="28"/>
        </w:rPr>
        <w:t>В случае продажи или закрытия бизнеса ранее срока, указанного в пункта 35 настоящего Порядка обязан в течение 15 календарных дней возвратить средства гранта в местный бюджет.</w:t>
      </w:r>
      <w:proofErr w:type="gramEnd"/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37. В соответствии со статьей 78 Бюджетного кодекса Российской Федерации уполномоченным органом и органами муниципального (государственного) финансового контроля проводится обязательная проверка соблюдения условий, цели и порядка предоставления субсидии ее получателями.</w:t>
      </w:r>
    </w:p>
    <w:p w:rsidR="00A43FF8" w:rsidRPr="00F5346B" w:rsidRDefault="00A43FF8" w:rsidP="00A43FF8">
      <w:pPr>
        <w:tabs>
          <w:tab w:val="left" w:pos="1150"/>
        </w:tabs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F5346B" w:rsidRDefault="00A43FF8" w:rsidP="00CE6CD8">
      <w:pPr>
        <w:spacing w:line="260" w:lineRule="exact"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5346B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A43FF8" w:rsidRPr="00F5346B" w:rsidRDefault="00A43FF8" w:rsidP="00CE6CD8">
      <w:pPr>
        <w:spacing w:line="26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CE6CD8" w:rsidRDefault="00CE6CD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Реестр документов,</w:t>
      </w:r>
    </w:p>
    <w:p w:rsidR="00A43FF8" w:rsidRPr="00F5346B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346B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 w:rsidRPr="00F5346B">
        <w:rPr>
          <w:rFonts w:ascii="Times New Roman" w:hAnsi="Times New Roman" w:cs="Times New Roman"/>
          <w:bCs/>
          <w:sz w:val="28"/>
          <w:szCs w:val="28"/>
        </w:rPr>
        <w:t xml:space="preserve"> субъектами малого предпринимательства  для получения субсидии (гранта).</w:t>
      </w:r>
    </w:p>
    <w:p w:rsidR="00A43FF8" w:rsidRPr="00F5346B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Дата подачи документов: ____________________________________</w:t>
      </w:r>
      <w:r w:rsidR="00E92AB4" w:rsidRPr="00BF39B1">
        <w:rPr>
          <w:rFonts w:ascii="Times New Roman" w:hAnsi="Times New Roman" w:cs="Times New Roman"/>
          <w:sz w:val="28"/>
          <w:szCs w:val="28"/>
        </w:rPr>
        <w:t>__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Наименование субъекта  малого предпринимательства: _______________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="00E92AB4" w:rsidRPr="00BF39B1">
        <w:rPr>
          <w:rFonts w:ascii="Times New Roman" w:hAnsi="Times New Roman" w:cs="Times New Roman"/>
          <w:bCs/>
          <w:sz w:val="28"/>
          <w:szCs w:val="28"/>
        </w:rPr>
        <w:t>_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район: __________________________________________________________________ 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Расчетный лимит субсидии, тыс. руб.: __________________________________________________________________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Вид субсидии__________________________________________________________</w:t>
      </w:r>
    </w:p>
    <w:p w:rsidR="00A43FF8" w:rsidRPr="00BF39B1" w:rsidRDefault="00A43FF8" w:rsidP="00CE6CD8">
      <w:pPr>
        <w:pStyle w:val="ConsPlusNormal"/>
        <w:widowControl/>
        <w:spacing w:line="260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91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7"/>
        <w:gridCol w:w="4820"/>
        <w:gridCol w:w="2260"/>
        <w:gridCol w:w="1988"/>
        <w:gridCol w:w="25"/>
        <w:gridCol w:w="57"/>
        <w:gridCol w:w="488"/>
      </w:tblGrid>
      <w:tr w:rsidR="00A43FF8" w:rsidRPr="00BF39B1" w:rsidTr="00CE6CD8">
        <w:trPr>
          <w:gridAfter w:val="2"/>
          <w:wAfter w:w="545" w:type="dxa"/>
          <w:trHeight w:val="267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CE6CD8">
            <w:pPr>
              <w:pStyle w:val="ConsPlusNormal"/>
              <w:snapToGrid w:val="0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CE6CD8">
            <w:pPr>
              <w:pStyle w:val="ConsPlusNormal"/>
              <w:snapToGrid w:val="0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страницы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Pr="00BF39B1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92AB4" w:rsidRPr="00BF39B1" w:rsidTr="00E92AB4">
        <w:trPr>
          <w:trHeight w:val="267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AB4" w:rsidRPr="00BF39B1" w:rsidRDefault="00E92AB4" w:rsidP="00CE6CD8">
            <w:pPr>
              <w:pStyle w:val="ConsPlusNormal"/>
              <w:snapToGrid w:val="0"/>
              <w:spacing w:line="260" w:lineRule="exact"/>
              <w:ind w:firstLine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Документы, обязательные для предоставления заявителем</w:t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92AB4" w:rsidRPr="00BF39B1" w:rsidRDefault="00E92AB4" w:rsidP="00CE6CD8">
            <w:pPr>
              <w:suppressAutoHyphens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предоставление субсидии по установленной форме (заверенные заявителем, с предъявлением оригиналов)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для юридических лиц: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копии учредительных документов и всех изменений к ним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постановке на учет в налоговом органе;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(по каждому учредителю);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tabs>
                <w:tab w:val="left" w:pos="462"/>
              </w:tabs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индивидуальных предпринимателей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заявителем, с  предъявлением оригиналов):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копия документа, удостоверяющего личность;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физического лица в качестве индивидуального предпринимателя;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постановке на учет в налоговом органе;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CE6CD8">
            <w:pPr>
              <w:pStyle w:val="ConsPlusNormal"/>
              <w:widowControl/>
              <w:snapToGrid w:val="0"/>
              <w:spacing w:line="260" w:lineRule="exact"/>
              <w:ind w:left="128" w:right="1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заверенные заявителем, подтверждающих назначение на должность руководителя и главного бухгалтера,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соответствующей должности;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21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Справку на бланке заявителя, подписанную руководителем и главным бухгалтером (при наличии соответствующей должности), с информацией: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D214FB" w:rsidP="00CE6CD8">
            <w:pPr>
              <w:suppressAutoHyphens/>
              <w:snapToGrid w:val="0"/>
              <w:spacing w:line="260" w:lineRule="exact"/>
              <w:ind w:right="12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FF8" w:rsidRPr="00F5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 xml:space="preserve">а) для юридических лиц – о том, что: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 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 xml:space="preserve">б) для индивидуальных предпринимателей о том, что: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индивидуальный предприниматель не находится в стадии несостоятельности (банкротства);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-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1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 xml:space="preserve">Справку на бланке заявителя, подписанную руководителем и главным бухгалтером (при наличии соответствующей должности), </w:t>
            </w:r>
            <w:r w:rsidRPr="00F5346B">
              <w:rPr>
                <w:rFonts w:ascii="Times New Roman" w:hAnsi="Times New Roman" w:cs="Times New Roman"/>
                <w:sz w:val="28"/>
                <w:szCs w:val="28"/>
              </w:rPr>
              <w:br/>
              <w:t>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</w:t>
            </w:r>
          </w:p>
          <w:p w:rsidR="00A43FF8" w:rsidRPr="00F5346B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не является участником соглашений о разделе продукции;</w:t>
            </w:r>
          </w:p>
          <w:p w:rsidR="00A43FF8" w:rsidRPr="00F5346B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не осуществляет производство и реализацию подакцизных товаров;</w:t>
            </w:r>
          </w:p>
          <w:p w:rsidR="00A43FF8" w:rsidRPr="00F5346B" w:rsidRDefault="00A43FF8" w:rsidP="00CE6CD8">
            <w:pPr>
              <w:spacing w:line="260" w:lineRule="exact"/>
              <w:ind w:left="128" w:right="122"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не осуществляет добычу и реализацию полезных ископаемых, за исключением полезных ископаемых, признанных общераспространенными</w:t>
            </w:r>
            <w:r w:rsidRPr="00F5346B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A43FF8" w:rsidRPr="00F5346B" w:rsidRDefault="00A43FF8" w:rsidP="00CE6CD8">
            <w:pPr>
              <w:suppressAutoHyphens/>
              <w:spacing w:line="260" w:lineRule="exact"/>
              <w:ind w:left="128" w:right="122" w:firstLine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sz w:val="28"/>
                <w:szCs w:val="28"/>
              </w:rPr>
              <w:t>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4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214F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Бизнес-проект по форме, установленной уполномоченным органом;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4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214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0.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F5346B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Копии документов, подтверждающих вложение заявителем в реализацию </w:t>
            </w:r>
            <w:proofErr w:type="gramStart"/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бизнес-проекта</w:t>
            </w:r>
            <w:proofErr w:type="gramEnd"/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собственных средств в размере, предусмотренном </w:t>
            </w:r>
            <w:r w:rsidRPr="00F534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бизнес-проектом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E92AB4" w:rsidTr="001B387A">
        <w:trPr>
          <w:gridAfter w:val="1"/>
          <w:wAfter w:w="488" w:type="dxa"/>
          <w:trHeight w:val="249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AB4" w:rsidRPr="00BF39B1" w:rsidRDefault="00E92AB4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Документы, предоставляемые заявителем по собственной инициативе</w:t>
            </w:r>
            <w:r w:rsidRPr="00BF39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2AB4" w:rsidRDefault="00E92AB4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94831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4831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afffffa"/>
              <w:spacing w:before="0" w:after="0" w:line="260" w:lineRule="exact"/>
              <w:ind w:right="142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Для юридических лиц - выписку из Единого государственного реестра юридических лиц, выданную не ранее чем за 30 календарных дней до даты подачи заявки;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94831" w:rsidRDefault="00A43FF8" w:rsidP="00CE6CD8">
            <w:pPr>
              <w:spacing w:line="26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afffffa"/>
              <w:spacing w:before="0" w:after="0" w:line="260" w:lineRule="exact"/>
              <w:ind w:right="142" w:hanging="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Для индивидуальных предпринимателей - выписку из Единого государственного реестра индивидуальных предпринимателей, выданную не ранее чем за 30 календарных дней до даты подачи заявки.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94831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4831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afffffa"/>
              <w:spacing w:before="0" w:after="0" w:line="260" w:lineRule="exact"/>
              <w:ind w:hanging="1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Справку из налогового органа об исполнении налогоплательщиком обязанности по уплате налогов, сборов, пеней и налоговых санкций, выданную не ранее чем за 30 календарных дней до даты подачи заявки.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4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FF8" w:rsidRPr="00794831" w:rsidRDefault="00A43FF8" w:rsidP="00CE6CD8">
            <w:pPr>
              <w:tabs>
                <w:tab w:val="left" w:pos="554"/>
              </w:tabs>
              <w:suppressAutoHyphens/>
              <w:snapToGrid w:val="0"/>
              <w:spacing w:line="260" w:lineRule="exact"/>
              <w:ind w:left="128" w:right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94831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3FF8" w:rsidRDefault="00A43FF8" w:rsidP="00CE6CD8">
            <w:pPr>
              <w:pStyle w:val="afffffa"/>
              <w:spacing w:before="0" w:after="0" w:line="260" w:lineRule="exact"/>
              <w:ind w:hanging="1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suppressAutoHyphens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740586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40586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740586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40586">
              <w:rPr>
                <w:rFonts w:ascii="Times New Roman" w:hAnsi="Times New Roman" w:cs="Times New Roman"/>
                <w:sz w:val="28"/>
                <w:szCs w:val="28"/>
              </w:rPr>
              <w:t xml:space="preserve">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</w:t>
            </w:r>
            <w:r w:rsidRPr="00740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43FF8" w:rsidTr="00CE6CD8">
        <w:trPr>
          <w:gridAfter w:val="1"/>
          <w:wAfter w:w="488" w:type="dxa"/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3FF8" w:rsidRPr="00740586" w:rsidRDefault="00A43FF8" w:rsidP="00CE6CD8">
            <w:pPr>
              <w:suppressAutoHyphens/>
              <w:snapToGrid w:val="0"/>
              <w:spacing w:line="260" w:lineRule="exact"/>
              <w:ind w:left="128" w:right="5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4058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3FF8" w:rsidRPr="00740586" w:rsidRDefault="00A43FF8" w:rsidP="00CE6CD8">
            <w:pPr>
              <w:suppressAutoHyphens/>
              <w:snapToGrid w:val="0"/>
              <w:spacing w:line="260" w:lineRule="exact"/>
              <w:ind w:left="128" w:right="122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74058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причастность к социальному предпринимательству (при их наличии)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3FF8" w:rsidRPr="005F6171" w:rsidRDefault="00A43FF8" w:rsidP="00CE6CD8">
            <w:pPr>
              <w:pStyle w:val="ConsPlusNormal"/>
              <w:snapToGrid w:val="0"/>
              <w:spacing w:line="260" w:lineRule="exact"/>
              <w:ind w:firstLine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3FF8" w:rsidRDefault="00A43FF8" w:rsidP="00CE6CD8">
            <w:pPr>
              <w:suppressAutoHyphens/>
              <w:snapToGrid w:val="0"/>
              <w:spacing w:line="260" w:lineRule="exact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A43FF8" w:rsidRPr="002D0745" w:rsidRDefault="00A43FF8" w:rsidP="00CE6CD8">
      <w:pPr>
        <w:suppressAutoHyphens/>
        <w:snapToGrid w:val="0"/>
        <w:spacing w:line="260" w:lineRule="exact"/>
        <w:ind w:left="128" w:right="122"/>
        <w:rPr>
          <w:rFonts w:ascii="Times New Roman" w:hAnsi="Times New Roman" w:cs="Times New Roman"/>
          <w:sz w:val="28"/>
          <w:szCs w:val="28"/>
        </w:rPr>
      </w:pPr>
      <w:r w:rsidRPr="002D0745">
        <w:rPr>
          <w:rFonts w:ascii="Times New Roman" w:hAnsi="Times New Roman" w:cs="Times New Roman"/>
          <w:sz w:val="28"/>
          <w:szCs w:val="28"/>
        </w:rPr>
        <w:t>*- заполняется, если заявитель представил документы по собственной инициативе.</w:t>
      </w:r>
    </w:p>
    <w:p w:rsidR="00A43FF8" w:rsidRPr="00140BDE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A43FF8" w:rsidTr="00E92AB4">
        <w:tc>
          <w:tcPr>
            <w:tcW w:w="4928" w:type="dxa"/>
          </w:tcPr>
          <w:p w:rsidR="00A43FF8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Сдал заявку на _______ листах:</w:t>
            </w:r>
          </w:p>
          <w:p w:rsidR="00A43FF8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FF8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_______________/_________________/</w:t>
            </w:r>
          </w:p>
          <w:p w:rsidR="00A43FF8" w:rsidRDefault="00A43FF8" w:rsidP="00CE6CD8">
            <w:pPr>
              <w:pStyle w:val="ConsPlusNormal"/>
              <w:snapToGrid w:val="0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  (расшифровка подписи)</w:t>
            </w:r>
          </w:p>
        </w:tc>
        <w:tc>
          <w:tcPr>
            <w:tcW w:w="4536" w:type="dxa"/>
          </w:tcPr>
          <w:p w:rsidR="00A43FF8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Принял заявку: </w:t>
            </w:r>
          </w:p>
          <w:p w:rsidR="00A43FF8" w:rsidRDefault="00A43FF8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3FF8" w:rsidRDefault="00E92AB4" w:rsidP="00CE6CD8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_______________/____________</w:t>
            </w:r>
            <w:r w:rsidR="00A43FF8">
              <w:rPr>
                <w:rFonts w:ascii="Times New Roman" w:hAnsi="Times New Roman" w:cs="Times New Roman"/>
                <w:bCs/>
                <w:sz w:val="28"/>
                <w:szCs w:val="28"/>
              </w:rPr>
              <w:t>__/</w:t>
            </w:r>
          </w:p>
          <w:p w:rsidR="00A43FF8" w:rsidRDefault="00A43FF8" w:rsidP="00CE6CD8">
            <w:pPr>
              <w:pStyle w:val="ConsPlusNormal"/>
              <w:snapToGrid w:val="0"/>
              <w:spacing w:line="26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        (расшифровка подписи)</w:t>
            </w:r>
          </w:p>
        </w:tc>
      </w:tr>
    </w:tbl>
    <w:p w:rsidR="00E92AB4" w:rsidRDefault="00E92AB4" w:rsidP="00CE6CD8">
      <w:pPr>
        <w:spacing w:line="260" w:lineRule="exact"/>
        <w:jc w:val="center"/>
        <w:rPr>
          <w:b/>
          <w:sz w:val="28"/>
          <w:szCs w:val="28"/>
        </w:rPr>
      </w:pPr>
    </w:p>
    <w:p w:rsidR="00A43FF8" w:rsidRPr="00BF39B1" w:rsidRDefault="00A43FF8" w:rsidP="00CE6CD8">
      <w:pPr>
        <w:spacing w:line="260" w:lineRule="exact"/>
        <w:jc w:val="center"/>
        <w:rPr>
          <w:sz w:val="28"/>
          <w:szCs w:val="28"/>
          <w:lang w:eastAsia="ar-SA"/>
        </w:rPr>
      </w:pPr>
      <w:r w:rsidRPr="00BF39B1">
        <w:rPr>
          <w:sz w:val="28"/>
          <w:szCs w:val="28"/>
        </w:rPr>
        <w:t>____________________________________________</w:t>
      </w:r>
      <w:r w:rsidR="00E92AB4" w:rsidRPr="00BF39B1">
        <w:rPr>
          <w:sz w:val="28"/>
          <w:szCs w:val="28"/>
        </w:rPr>
        <w:t>___________</w:t>
      </w:r>
    </w:p>
    <w:p w:rsidR="00A43FF8" w:rsidRPr="00BF39B1" w:rsidRDefault="00A43FF8" w:rsidP="00CE6C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</w:p>
    <w:p w:rsidR="00A43FF8" w:rsidRPr="00BF39B1" w:rsidRDefault="00A43FF8" w:rsidP="00CE6CD8">
      <w:pPr>
        <w:spacing w:line="26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3FF8" w:rsidRPr="00BF39B1" w:rsidRDefault="00A43FF8" w:rsidP="00CE6CD8">
      <w:pPr>
        <w:spacing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Отрывной талон к реестру документов, представленных в составе заявки на</w:t>
      </w:r>
      <w:r w:rsidRPr="00BF39B1">
        <w:rPr>
          <w:rFonts w:ascii="Times New Roman" w:hAnsi="Times New Roman" w:cs="Times New Roman"/>
          <w:bCs/>
          <w:sz w:val="28"/>
          <w:szCs w:val="28"/>
        </w:rPr>
        <w:t xml:space="preserve"> получение субсидии (гранта)</w:t>
      </w:r>
    </w:p>
    <w:p w:rsidR="00A43FF8" w:rsidRPr="00740586" w:rsidRDefault="00A43FF8" w:rsidP="00CE6CD8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740586" w:rsidRDefault="00A43FF8" w:rsidP="00CE6CD8">
      <w:pPr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0586">
        <w:rPr>
          <w:rFonts w:ascii="Times New Roman" w:hAnsi="Times New Roman" w:cs="Times New Roman"/>
          <w:sz w:val="28"/>
          <w:szCs w:val="28"/>
        </w:rPr>
        <w:t>УВЕДОМЛЕНИЕ</w:t>
      </w:r>
      <w:r w:rsidRPr="00740586">
        <w:rPr>
          <w:rFonts w:ascii="Times New Roman" w:hAnsi="Times New Roman" w:cs="Times New Roman"/>
          <w:sz w:val="28"/>
          <w:szCs w:val="28"/>
        </w:rPr>
        <w:br/>
        <w:t>О ПРИЕМЕ И РЕГИСТРАЦИИ ЗАЯВКИ</w:t>
      </w:r>
    </w:p>
    <w:p w:rsidR="00A43FF8" w:rsidRPr="00740586" w:rsidRDefault="00A43FF8" w:rsidP="00CE6CD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0586">
        <w:rPr>
          <w:rFonts w:ascii="Times New Roman" w:hAnsi="Times New Roman" w:cs="Times New Roman"/>
          <w:sz w:val="28"/>
          <w:szCs w:val="28"/>
        </w:rPr>
        <w:br/>
        <w:t>Предоставлено: ______________________________________________________</w:t>
      </w:r>
    </w:p>
    <w:p w:rsidR="00A43FF8" w:rsidRPr="00740586" w:rsidRDefault="00E92AB4" w:rsidP="00CE6CD8">
      <w:pPr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F8">
        <w:rPr>
          <w:rFonts w:ascii="Times New Roman" w:hAnsi="Times New Roman" w:cs="Times New Roman"/>
          <w:sz w:val="28"/>
          <w:szCs w:val="28"/>
        </w:rPr>
        <w:t>(</w:t>
      </w:r>
      <w:r w:rsidR="00A43FF8" w:rsidRPr="00740586">
        <w:rPr>
          <w:rFonts w:ascii="Times New Roman" w:hAnsi="Times New Roman" w:cs="Times New Roman"/>
          <w:sz w:val="28"/>
          <w:szCs w:val="28"/>
        </w:rPr>
        <w:t>наименование субъекта малого предпринимательства)</w:t>
      </w:r>
    </w:p>
    <w:p w:rsidR="00A43FF8" w:rsidRPr="00740586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740586">
        <w:rPr>
          <w:rFonts w:ascii="Times New Roman" w:hAnsi="Times New Roman" w:cs="Times New Roman"/>
          <w:sz w:val="28"/>
          <w:szCs w:val="28"/>
        </w:rPr>
        <w:br/>
        <w:t>Дата и время приема заявки на участие в отборе на получение субсидии вновь зарегистрированными и действующими менее 1 года субъектами малого и среднего предпринимательства: "___" ______ 200_ г. __:__.</w:t>
      </w:r>
      <w:r w:rsidRPr="00740586">
        <w:rPr>
          <w:rFonts w:ascii="Times New Roman" w:hAnsi="Times New Roman" w:cs="Times New Roman"/>
          <w:sz w:val="28"/>
          <w:szCs w:val="28"/>
        </w:rPr>
        <w:br/>
        <w:t>Присвоенный регистрационный номер: ______.</w:t>
      </w:r>
    </w:p>
    <w:p w:rsidR="00A43FF8" w:rsidRPr="00740586" w:rsidRDefault="00A43FF8" w:rsidP="00CE6CD8">
      <w:pPr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40586">
        <w:rPr>
          <w:rFonts w:ascii="Times New Roman" w:hAnsi="Times New Roman" w:cs="Times New Roman"/>
          <w:sz w:val="28"/>
          <w:szCs w:val="28"/>
        </w:rPr>
        <w:t>Ответственный представитель уполномоченного органа:</w:t>
      </w:r>
    </w:p>
    <w:p w:rsidR="00A43FF8" w:rsidRPr="00740586" w:rsidRDefault="00A43FF8" w:rsidP="00CE6CD8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A43FF8" w:rsidRPr="00740586" w:rsidRDefault="00E92AB4" w:rsidP="00CE6CD8">
      <w:pPr>
        <w:spacing w:line="260" w:lineRule="exact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43FF8" w:rsidRPr="00740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43FF8" w:rsidRPr="007405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43FF8" w:rsidRPr="00740586">
        <w:rPr>
          <w:rFonts w:ascii="Times New Roman" w:hAnsi="Times New Roman" w:cs="Times New Roman"/>
          <w:sz w:val="28"/>
          <w:szCs w:val="28"/>
        </w:rPr>
        <w:t>/____</w:t>
      </w:r>
      <w:r w:rsidR="00A43F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3FF8" w:rsidRPr="00740586">
        <w:rPr>
          <w:rFonts w:ascii="Times New Roman" w:hAnsi="Times New Roman" w:cs="Times New Roman"/>
          <w:sz w:val="28"/>
          <w:szCs w:val="28"/>
        </w:rPr>
        <w:t>(должность)</w:t>
      </w:r>
      <w:r w:rsidR="00A43FF8" w:rsidRPr="00740586">
        <w:rPr>
          <w:rFonts w:ascii="Times New Roman" w:hAnsi="Times New Roman" w:cs="Times New Roman"/>
          <w:sz w:val="28"/>
          <w:szCs w:val="28"/>
        </w:rPr>
        <w:tab/>
      </w:r>
      <w:r w:rsidR="00A43FF8" w:rsidRPr="00740586">
        <w:rPr>
          <w:rFonts w:ascii="Times New Roman" w:hAnsi="Times New Roman" w:cs="Times New Roman"/>
          <w:sz w:val="28"/>
          <w:szCs w:val="28"/>
        </w:rPr>
        <w:tab/>
      </w:r>
      <w:r w:rsidR="00A43FF8" w:rsidRPr="007405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3FF8" w:rsidRPr="00740586">
        <w:rPr>
          <w:rFonts w:ascii="Times New Roman" w:hAnsi="Times New Roman" w:cs="Times New Roman"/>
          <w:sz w:val="28"/>
          <w:szCs w:val="28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F8" w:rsidRPr="0074058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43FF8" w:rsidRPr="00BF39B1" w:rsidRDefault="00A43FF8" w:rsidP="0023411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40586">
        <w:rPr>
          <w:rFonts w:ascii="Times New Roman" w:hAnsi="Times New Roman" w:cs="Times New Roman"/>
          <w:i/>
          <w:sz w:val="28"/>
          <w:szCs w:val="28"/>
        </w:rPr>
        <w:br w:type="page"/>
      </w:r>
      <w:r w:rsidRPr="00BF39B1">
        <w:rPr>
          <w:rFonts w:ascii="Times New Roman" w:hAnsi="Times New Roman" w:cs="Times New Roman"/>
          <w:sz w:val="28"/>
          <w:szCs w:val="28"/>
        </w:rPr>
        <w:t xml:space="preserve"> Приложение № 2 к Порядку</w:t>
      </w:r>
    </w:p>
    <w:p w:rsidR="00A43FF8" w:rsidRPr="00740586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361"/>
        <w:gridCol w:w="5103"/>
      </w:tblGrid>
      <w:tr w:rsidR="00A43FF8" w:rsidTr="00E92AB4">
        <w:tc>
          <w:tcPr>
            <w:tcW w:w="4361" w:type="dxa"/>
          </w:tcPr>
          <w:p w:rsidR="00A43FF8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</w:tc>
        <w:tc>
          <w:tcPr>
            <w:tcW w:w="5103" w:type="dxa"/>
          </w:tcPr>
          <w:p w:rsidR="00A43FF8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B4" w:rsidRDefault="00E92AB4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 Марксовского муниципального района</w:t>
            </w:r>
          </w:p>
        </w:tc>
      </w:tr>
    </w:tbl>
    <w:p w:rsidR="00A43FF8" w:rsidRDefault="00A43FF8" w:rsidP="00234114">
      <w:pPr>
        <w:pStyle w:val="ConsPlusNonformat"/>
        <w:widowControl/>
        <w:spacing w:line="240" w:lineRule="exact"/>
      </w:pP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субсидий на предоставление</w:t>
      </w:r>
    </w:p>
    <w:p w:rsidR="00A43FF8" w:rsidRPr="00BF39B1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</w:t>
      </w:r>
      <w:r w:rsidRPr="00BF39B1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</w:p>
    <w:p w:rsidR="00A43FF8" w:rsidRPr="00BF39B1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условиями получения субсидии на предоставление  грантов вновь зарегистрированным и действующим не более 1 года субъектам малого предпринимательства__________________________________________</w:t>
      </w:r>
      <w:r w:rsidR="00D44CDD">
        <w:rPr>
          <w:rFonts w:ascii="Times New Roman" w:hAnsi="Times New Roman" w:cs="Times New Roman"/>
          <w:sz w:val="28"/>
          <w:szCs w:val="28"/>
        </w:rPr>
        <w:t>______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(фамилия, имя, отчество индивидуального предпринимателя)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документы для рассмотрения вопроса о предоставлении субсидии.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представленных документах или их копиях, является подлинной, и не возражаю против доступа к ней всех заинтересованных лиц.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лица, ответственного за реализацию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</w:t>
      </w:r>
      <w:r w:rsidR="00EB33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</w:t>
      </w:r>
      <w:r w:rsidR="00D44CD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EB335F">
        <w:rPr>
          <w:rFonts w:ascii="Times New Roman" w:hAnsi="Times New Roman" w:cs="Times New Roman"/>
          <w:sz w:val="28"/>
          <w:szCs w:val="28"/>
        </w:rPr>
        <w:t>ьщика</w:t>
      </w:r>
      <w:proofErr w:type="gramStart"/>
      <w:r w:rsidR="00EB335F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 (ОГРНИП</w:t>
      </w:r>
      <w:proofErr w:type="gramStart"/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 Единый государственный реестр индивидуальных 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="00D44CD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="00D44CD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</w:t>
      </w:r>
      <w:r w:rsidR="00D44CD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предусмотренного бизнес -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EB33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запрашиваемой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</w:t>
      </w:r>
      <w:r w:rsidR="00D44CD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(цифрами и прописью)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 (паспорт № ____ серия ________, выдан</w:t>
      </w:r>
      <w:r w:rsidR="00D4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______________________________) даю согласие на обработку</w:t>
      </w:r>
      <w:r w:rsidR="00D4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распространение своих  вышеуказанных  персональных данных Уполномоченным органом в рамках  мероприятий муниципальной </w:t>
      </w:r>
      <w:hyperlink r:id="rId19" w:history="1">
        <w:r w:rsidRPr="00D44C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4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в Марксовском муниципальном районе на 2015 – 20</w:t>
      </w:r>
      <w:r w:rsidR="00D44C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г.г.".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477106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A43FF8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>/______________</w:t>
      </w:r>
      <w:r w:rsidR="00A43FF8">
        <w:rPr>
          <w:rFonts w:ascii="Times New Roman" w:hAnsi="Times New Roman" w:cs="Times New Roman"/>
          <w:sz w:val="28"/>
          <w:szCs w:val="28"/>
        </w:rPr>
        <w:t>/</w:t>
      </w:r>
    </w:p>
    <w:p w:rsidR="00A43FF8" w:rsidRPr="005B743E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106">
        <w:rPr>
          <w:rFonts w:ascii="Times New Roman" w:hAnsi="Times New Roman" w:cs="Times New Roman"/>
          <w:sz w:val="28"/>
          <w:szCs w:val="28"/>
        </w:rPr>
        <w:t xml:space="preserve">   </w:t>
      </w:r>
      <w:r w:rsidRPr="005B743E">
        <w:rPr>
          <w:rFonts w:ascii="Times New Roman" w:hAnsi="Times New Roman" w:cs="Times New Roman"/>
        </w:rPr>
        <w:t>(подпись)</w:t>
      </w:r>
      <w:r w:rsidRPr="005B743E">
        <w:rPr>
          <w:rFonts w:ascii="Times New Roman" w:hAnsi="Times New Roman" w:cs="Times New Roman"/>
        </w:rPr>
        <w:tab/>
      </w:r>
      <w:r w:rsidR="00477106">
        <w:rPr>
          <w:rFonts w:ascii="Times New Roman" w:hAnsi="Times New Roman" w:cs="Times New Roman"/>
        </w:rPr>
        <w:t xml:space="preserve">          </w:t>
      </w:r>
      <w:r w:rsidRPr="005B743E">
        <w:rPr>
          <w:rFonts w:ascii="Times New Roman" w:hAnsi="Times New Roman" w:cs="Times New Roman"/>
        </w:rPr>
        <w:t xml:space="preserve"> (Ф.И.О. полностью)</w:t>
      </w:r>
    </w:p>
    <w:p w:rsidR="00A43FF8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3FF8" w:rsidRDefault="00A43FF8" w:rsidP="00A43FF8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tbl>
      <w:tblPr>
        <w:tblW w:w="9711" w:type="dxa"/>
        <w:tblLayout w:type="fixed"/>
        <w:tblLook w:val="04A0"/>
      </w:tblPr>
      <w:tblGrid>
        <w:gridCol w:w="4644"/>
        <w:gridCol w:w="5067"/>
      </w:tblGrid>
      <w:tr w:rsidR="00A43FF8" w:rsidTr="00166353">
        <w:tc>
          <w:tcPr>
            <w:tcW w:w="4644" w:type="dxa"/>
          </w:tcPr>
          <w:p w:rsidR="00A43FF8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  <w:p w:rsidR="00A43FF8" w:rsidRDefault="00A43FF8" w:rsidP="0023411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43FF8" w:rsidRDefault="00A43FF8" w:rsidP="00234114">
            <w:pPr>
              <w:pStyle w:val="ConsPlusNonformat"/>
              <w:widowControl/>
              <w:spacing w:line="240" w:lineRule="exac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pacing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Default="00A43FF8" w:rsidP="00234114">
            <w:pPr>
              <w:pStyle w:val="ConsPlusNonformat"/>
              <w:widowControl/>
              <w:spacing w:line="240" w:lineRule="exact"/>
              <w:ind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уполномоченного органа Марксовского муниципального района</w:t>
            </w:r>
          </w:p>
        </w:tc>
      </w:tr>
    </w:tbl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субсидии на предоставление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</w:p>
    <w:p w:rsidR="00A43FF8" w:rsidRPr="00BF39B1" w:rsidRDefault="00A43FF8" w:rsidP="00234114">
      <w:pPr>
        <w:pStyle w:val="ConsPlusNonformat"/>
        <w:widowControl/>
        <w:spacing w:line="240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предпринимательства: ______________________________</w:t>
      </w:r>
      <w:r w:rsidR="00166353">
        <w:rPr>
          <w:rFonts w:ascii="Times New Roman" w:hAnsi="Times New Roman" w:cs="Times New Roman"/>
          <w:sz w:val="28"/>
          <w:szCs w:val="28"/>
        </w:rPr>
        <w:t>__________</w:t>
      </w:r>
    </w:p>
    <w:p w:rsidR="00A43FF8" w:rsidRPr="009B4E28" w:rsidRDefault="00A43FF8" w:rsidP="00234114">
      <w:pPr>
        <w:pStyle w:val="ConsPlusNonformat"/>
        <w:widowControl/>
        <w:spacing w:line="240" w:lineRule="exact"/>
        <w:ind w:left="360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E28">
        <w:rPr>
          <w:rFonts w:ascii="Times New Roman" w:hAnsi="Times New Roman" w:cs="Times New Roman"/>
          <w:i/>
          <w:sz w:val="28"/>
          <w:szCs w:val="28"/>
        </w:rPr>
        <w:t xml:space="preserve">(полное наименование организации) 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 подтверждает,  что   вся   информация,   содержащаяся  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6635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166353">
        <w:rPr>
          <w:rFonts w:ascii="Times New Roman" w:hAnsi="Times New Roman" w:cs="Times New Roman"/>
          <w:sz w:val="28"/>
          <w:szCs w:val="28"/>
        </w:rPr>
        <w:t>зационно-правовая форма</w:t>
      </w:r>
      <w:proofErr w:type="gramStart"/>
      <w:r w:rsidR="001663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(почтовый)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</w:t>
      </w:r>
      <w:r w:rsidR="0016635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лица, ответственного за реализацию</w:t>
      </w:r>
      <w:r w:rsidR="00166353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Start"/>
      <w:r w:rsidR="00166353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</w:t>
      </w:r>
      <w:r w:rsidR="001C724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166353">
        <w:rPr>
          <w:rFonts w:ascii="Times New Roman" w:hAnsi="Times New Roman" w:cs="Times New Roman"/>
          <w:sz w:val="28"/>
          <w:szCs w:val="28"/>
        </w:rPr>
        <w:t>ьщика</w:t>
      </w:r>
      <w:proofErr w:type="gramStart"/>
      <w:r w:rsidR="00166353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юридического лица (ОГРН</w:t>
      </w:r>
      <w:proofErr w:type="gramStart"/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</w:t>
      </w:r>
      <w:r w:rsidR="001663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свидетельства о внесении  записи в Единый государственный реестр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8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___№ _____</w:t>
      </w:r>
      <w:r w:rsidR="00166353">
        <w:rPr>
          <w:rFonts w:ascii="Times New Roman" w:hAnsi="Times New Roman" w:cs="Times New Roman"/>
          <w:sz w:val="28"/>
          <w:szCs w:val="28"/>
        </w:rPr>
        <w:t>_________________</w:t>
      </w:r>
      <w:r w:rsidR="009842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</w:t>
      </w:r>
      <w:r w:rsidR="0098422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166353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3FF8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</w:t>
      </w:r>
      <w:r w:rsidR="0098422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предусмотренного  бизнес -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</w:t>
      </w:r>
      <w:r w:rsidR="00595FF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запрашиваемой субсидии:  _______</w:t>
      </w:r>
      <w:r w:rsidR="001663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3FF8" w:rsidRPr="00447780" w:rsidRDefault="00A43FF8" w:rsidP="00234114">
      <w:pPr>
        <w:pStyle w:val="ConsPlusNonformat"/>
        <w:widowControl/>
        <w:spacing w:line="240" w:lineRule="exact"/>
        <w:ind w:left="5040" w:firstLine="720"/>
        <w:jc w:val="both"/>
        <w:rPr>
          <w:rFonts w:ascii="Times New Roman" w:hAnsi="Times New Roman" w:cs="Times New Roman"/>
        </w:rPr>
      </w:pPr>
      <w:r w:rsidRPr="00447780">
        <w:rPr>
          <w:rFonts w:ascii="Times New Roman" w:hAnsi="Times New Roman" w:cs="Times New Roman"/>
        </w:rPr>
        <w:t>(цифрами и прописью)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юридического лица) дает согласие на обработку и распространение своих  вышеуказанных персональных  данных  Уполномоченным органом в рамках  мероприятий муниципальной </w:t>
      </w:r>
      <w:hyperlink r:id="rId20" w:history="1">
        <w:r w:rsidRPr="00166353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16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предпринимательства в Марксовс</w:t>
      </w:r>
      <w:r w:rsidR="00166353">
        <w:rPr>
          <w:rFonts w:ascii="Times New Roman" w:hAnsi="Times New Roman" w:cs="Times New Roman"/>
          <w:sz w:val="28"/>
          <w:szCs w:val="28"/>
        </w:rPr>
        <w:t>ком муниципальном районе на 2015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663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г.г.".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762B5C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66353">
        <w:rPr>
          <w:rFonts w:ascii="Times New Roman" w:hAnsi="Times New Roman" w:cs="Times New Roman"/>
          <w:sz w:val="28"/>
          <w:szCs w:val="28"/>
        </w:rPr>
        <w:t>_</w:t>
      </w:r>
      <w:r w:rsidR="00A43FF8">
        <w:rPr>
          <w:rFonts w:ascii="Times New Roman" w:hAnsi="Times New Roman" w:cs="Times New Roman"/>
          <w:sz w:val="28"/>
          <w:szCs w:val="28"/>
        </w:rPr>
        <w:t xml:space="preserve">    </w:t>
      </w:r>
      <w:r w:rsidR="00A43FF8">
        <w:rPr>
          <w:rFonts w:ascii="Times New Roman" w:hAnsi="Times New Roman" w:cs="Times New Roman"/>
          <w:sz w:val="28"/>
          <w:szCs w:val="28"/>
        </w:rPr>
        <w:tab/>
      </w:r>
      <w:r w:rsidR="00166353">
        <w:rPr>
          <w:rFonts w:ascii="Times New Roman" w:hAnsi="Times New Roman" w:cs="Times New Roman"/>
          <w:sz w:val="28"/>
          <w:szCs w:val="28"/>
        </w:rPr>
        <w:t xml:space="preserve">  </w:t>
      </w:r>
      <w:r w:rsidR="00A43FF8">
        <w:rPr>
          <w:rFonts w:ascii="Times New Roman" w:hAnsi="Times New Roman" w:cs="Times New Roman"/>
          <w:sz w:val="28"/>
          <w:szCs w:val="28"/>
        </w:rPr>
        <w:t>_________</w:t>
      </w:r>
      <w:r w:rsidR="00166353">
        <w:rPr>
          <w:rFonts w:ascii="Times New Roman" w:hAnsi="Times New Roman" w:cs="Times New Roman"/>
          <w:sz w:val="28"/>
          <w:szCs w:val="28"/>
        </w:rPr>
        <w:t>___</w:t>
      </w:r>
      <w:r w:rsidR="00A43FF8">
        <w:rPr>
          <w:rFonts w:ascii="Times New Roman" w:hAnsi="Times New Roman" w:cs="Times New Roman"/>
          <w:sz w:val="28"/>
          <w:szCs w:val="28"/>
        </w:rPr>
        <w:t xml:space="preserve">    /____________</w:t>
      </w:r>
      <w:r w:rsidR="00166353">
        <w:rPr>
          <w:rFonts w:ascii="Times New Roman" w:hAnsi="Times New Roman" w:cs="Times New Roman"/>
          <w:sz w:val="28"/>
          <w:szCs w:val="28"/>
        </w:rPr>
        <w:t>__</w:t>
      </w:r>
      <w:r w:rsidR="00A43FF8">
        <w:rPr>
          <w:rFonts w:ascii="Times New Roman" w:hAnsi="Times New Roman" w:cs="Times New Roman"/>
          <w:sz w:val="28"/>
          <w:szCs w:val="28"/>
        </w:rPr>
        <w:t>/</w:t>
      </w:r>
    </w:p>
    <w:p w:rsidR="00A43FF8" w:rsidRPr="00447780" w:rsidRDefault="00A43FF8" w:rsidP="0023411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7780">
        <w:rPr>
          <w:rFonts w:ascii="Times New Roman" w:hAnsi="Times New Roman" w:cs="Times New Roman"/>
          <w:sz w:val="24"/>
          <w:szCs w:val="24"/>
        </w:rPr>
        <w:t xml:space="preserve">(Должность руководителя организации)   </w:t>
      </w:r>
      <w:r w:rsidR="00166353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 w:rsidRPr="00447780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43FF8" w:rsidRDefault="00A43FF8" w:rsidP="00234114">
      <w:pPr>
        <w:pStyle w:val="ConsPlusNonformat"/>
        <w:widowControl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pStyle w:val="ConsPlusNonformat"/>
        <w:widowControl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3 к Порядку</w:t>
      </w:r>
    </w:p>
    <w:p w:rsidR="00A43FF8" w:rsidRDefault="00A43FF8" w:rsidP="00A43F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BF39B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F39B1">
        <w:rPr>
          <w:rFonts w:ascii="Times New Roman" w:hAnsi="Times New Roman" w:cs="Times New Roman"/>
          <w:sz w:val="28"/>
          <w:szCs w:val="28"/>
        </w:rPr>
        <w:t>,</w:t>
      </w: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 xml:space="preserve">СУБЪЕКТА МАЛОГО ПРЕДПРИНИМАТЕЛЬСТВА НА ПОЛУЧЕНИЕ ГРАНТА НА СОЗДАНИЕ СОБСТВЕННОГО БИЗНЕСА  </w:t>
      </w: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адрес организации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43FF8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предпринимателя:</w:t>
      </w:r>
    </w:p>
    <w:p w:rsidR="00A43FF8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A43FF8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(номер, серия, кем и когда выдан); </w:t>
      </w:r>
    </w:p>
    <w:p w:rsidR="00A43FF8" w:rsidRDefault="00A43FF8" w:rsidP="00A43FF8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(прописка);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субсидии  (производство, торговля, переработка, здравоохранение и др.);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лица для контакта, телефон, факс.</w:t>
      </w:r>
    </w:p>
    <w:p w:rsidR="00A43FF8" w:rsidRDefault="00A43FF8" w:rsidP="00A43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39B1">
        <w:rPr>
          <w:rFonts w:ascii="Times New Roman" w:hAnsi="Times New Roman" w:cs="Times New Roman"/>
          <w:sz w:val="28"/>
          <w:szCs w:val="28"/>
        </w:rPr>
        <w:t xml:space="preserve">. Информационная карта субъекта малого </w:t>
      </w:r>
      <w:proofErr w:type="gramStart"/>
      <w:r w:rsidRPr="00BF39B1">
        <w:rPr>
          <w:rFonts w:ascii="Times New Roman" w:hAnsi="Times New Roman" w:cs="Times New Roman"/>
          <w:sz w:val="28"/>
          <w:szCs w:val="28"/>
        </w:rPr>
        <w:t>предпринимательства  -</w:t>
      </w:r>
      <w:proofErr w:type="gramEnd"/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соискателя субсидии на получение гранта на создание собственного бизнеса</w:t>
      </w:r>
    </w:p>
    <w:p w:rsidR="00A43FF8" w:rsidRDefault="00A43FF8" w:rsidP="00166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форме согласно приложению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07B5" w:rsidRDefault="00A607B5" w:rsidP="001663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F8" w:rsidRPr="00BF39B1" w:rsidRDefault="00A43FF8" w:rsidP="00A607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39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39B1">
        <w:rPr>
          <w:rFonts w:ascii="Times New Roman" w:hAnsi="Times New Roman" w:cs="Times New Roman"/>
          <w:sz w:val="28"/>
          <w:szCs w:val="28"/>
        </w:rPr>
        <w:t>Аннотация  бизнес</w:t>
      </w:r>
      <w:proofErr w:type="gramEnd"/>
      <w:r w:rsidRPr="00BF39B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43FF8" w:rsidRDefault="00A43FF8" w:rsidP="00A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07B5" w:rsidRDefault="00A607B5" w:rsidP="00A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39B1">
        <w:rPr>
          <w:rFonts w:ascii="Times New Roman" w:hAnsi="Times New Roman" w:cs="Times New Roman"/>
          <w:sz w:val="28"/>
          <w:szCs w:val="28"/>
        </w:rPr>
        <w:t xml:space="preserve">. Вводная часть или резюме бизнес-проекта 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(район, город, село); 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полезность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продукции, работ или услуг;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договору аренды необходимо приложить копию свидетельства о 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A43FF8" w:rsidRPr="00BF39B1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39B1">
        <w:rPr>
          <w:rFonts w:ascii="Times New Roman" w:hAnsi="Times New Roman" w:cs="Times New Roman"/>
          <w:sz w:val="28"/>
          <w:szCs w:val="28"/>
        </w:rPr>
        <w:t>. Организационный план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отразить основные этапы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3FF8" w:rsidRDefault="00A43FF8" w:rsidP="00A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Pr="00BF39B1" w:rsidRDefault="00A43FF8" w:rsidP="00A607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39B1">
        <w:rPr>
          <w:rFonts w:ascii="Times New Roman" w:hAnsi="Times New Roman" w:cs="Times New Roman"/>
          <w:sz w:val="28"/>
          <w:szCs w:val="28"/>
        </w:rPr>
        <w:t>. Производственный план</w:t>
      </w:r>
    </w:p>
    <w:p w:rsidR="00A43FF8" w:rsidRDefault="00A43FF8" w:rsidP="00A43FF8">
      <w:pPr>
        <w:pStyle w:val="affffb"/>
        <w:spacing w:after="0"/>
        <w:ind w:left="0" w:firstLine="426"/>
        <w:jc w:val="both"/>
        <w:rPr>
          <w:sz w:val="28"/>
          <w:szCs w:val="28"/>
        </w:rPr>
      </w:pPr>
      <w:r w:rsidRPr="00BF39B1">
        <w:rPr>
          <w:sz w:val="28"/>
          <w:szCs w:val="28"/>
        </w:rPr>
        <w:t>Программа производства и реализации продукции, работ, услуг</w:t>
      </w:r>
      <w:r>
        <w:rPr>
          <w:sz w:val="28"/>
          <w:szCs w:val="28"/>
        </w:rPr>
        <w:t xml:space="preserve"> (по форме, согласно приложению № 4</w:t>
      </w:r>
      <w:r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исленность работающих по проекту, расходы на оплату труда и отчисления на социальные нужды(по форме, согласно приложению № 5</w:t>
      </w:r>
      <w:r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>
        <w:rPr>
          <w:sz w:val="28"/>
          <w:szCs w:val="28"/>
        </w:rPr>
        <w:t>).</w:t>
      </w:r>
    </w:p>
    <w:p w:rsidR="00A607B5" w:rsidRPr="00BF39B1" w:rsidRDefault="00A607B5" w:rsidP="00A43FF8">
      <w:pPr>
        <w:pStyle w:val="affffb"/>
        <w:spacing w:after="0"/>
        <w:ind w:left="0" w:firstLine="426"/>
        <w:jc w:val="both"/>
        <w:rPr>
          <w:sz w:val="28"/>
          <w:szCs w:val="28"/>
        </w:rPr>
      </w:pPr>
    </w:p>
    <w:p w:rsidR="00A43FF8" w:rsidRPr="00BF39B1" w:rsidRDefault="00A43FF8" w:rsidP="00A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39B1">
        <w:rPr>
          <w:rFonts w:ascii="Times New Roman" w:hAnsi="Times New Roman" w:cs="Times New Roman"/>
          <w:sz w:val="28"/>
          <w:szCs w:val="28"/>
        </w:rPr>
        <w:t>. Финансовый план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результаты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формам согласно приложению 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F39B1">
        <w:rPr>
          <w:rFonts w:ascii="Times New Roman" w:hAnsi="Times New Roman" w:cs="Times New Roman"/>
          <w:sz w:val="28"/>
          <w:szCs w:val="28"/>
        </w:rPr>
        <w:t>. Приложения</w:t>
      </w:r>
    </w:p>
    <w:p w:rsidR="00A43FF8" w:rsidRDefault="00A43FF8" w:rsidP="00A43FF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(при наличии):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и финансовые отчеты,  налоговые декларации;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спецификации продукта, фотографии;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рекламных проспектов;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чертежи;</w:t>
      </w:r>
    </w:p>
    <w:p w:rsidR="00A43FF8" w:rsidRDefault="00A43FF8" w:rsidP="00A43FF8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проектно-сметная документация.</w:t>
      </w:r>
    </w:p>
    <w:p w:rsidR="00A43FF8" w:rsidRPr="00447780" w:rsidRDefault="00A43FF8" w:rsidP="00166353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447780">
        <w:rPr>
          <w:rFonts w:ascii="Times New Roman" w:hAnsi="Times New Roman" w:cs="Times New Roman"/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печатью.</w:t>
      </w:r>
    </w:p>
    <w:p w:rsidR="00A43FF8" w:rsidRPr="0030165F" w:rsidRDefault="00A43FF8" w:rsidP="00A43FF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30165F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A43FF8" w:rsidRDefault="00A43FF8" w:rsidP="00166353">
      <w:pPr>
        <w:pStyle w:val="ConsPlusNormal"/>
        <w:widowControl/>
        <w:tabs>
          <w:tab w:val="left" w:pos="1985"/>
        </w:tabs>
        <w:ind w:left="198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165F">
        <w:rPr>
          <w:rFonts w:ascii="Times New Roman" w:hAnsi="Times New Roman" w:cs="Times New Roman"/>
          <w:bCs/>
          <w:sz w:val="28"/>
          <w:szCs w:val="28"/>
        </w:rPr>
        <w:t>к</w:t>
      </w:r>
      <w:r w:rsidR="001663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6353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="00166353">
        <w:rPr>
          <w:rFonts w:ascii="Times New Roman" w:hAnsi="Times New Roman" w:cs="Times New Roman"/>
          <w:bCs/>
          <w:sz w:val="28"/>
          <w:szCs w:val="28"/>
        </w:rPr>
        <w:t xml:space="preserve"> субъекта малого </w:t>
      </w:r>
      <w:r w:rsidRPr="0030165F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166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65F">
        <w:rPr>
          <w:rFonts w:ascii="Times New Roman" w:hAnsi="Times New Roman" w:cs="Times New Roman"/>
          <w:bCs/>
          <w:sz w:val="28"/>
          <w:szCs w:val="28"/>
        </w:rPr>
        <w:t>на получение гранта на создание собственного бизнеса</w:t>
      </w:r>
    </w:p>
    <w:p w:rsidR="00A43FF8" w:rsidRDefault="00A43FF8" w:rsidP="00A43FF8">
      <w:pPr>
        <w:pStyle w:val="ConsPlusNormal"/>
        <w:widowControl/>
        <w:ind w:left="5954" w:firstLine="17"/>
        <w:rPr>
          <w:rFonts w:ascii="Times New Roman" w:hAnsi="Times New Roman" w:cs="Times New Roman"/>
          <w:bCs/>
          <w:sz w:val="22"/>
          <w:szCs w:val="22"/>
        </w:rPr>
      </w:pPr>
    </w:p>
    <w:p w:rsidR="00A43FF8" w:rsidRPr="00BF39B1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Информационная карта субъекта малого предпринимательства</w:t>
      </w:r>
    </w:p>
    <w:p w:rsidR="00A43FF8" w:rsidRPr="00BF39B1" w:rsidRDefault="00A43FF8" w:rsidP="00A43FF8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- соискателя субсидии на получение гранта</w:t>
      </w:r>
    </w:p>
    <w:p w:rsidR="00A43FF8" w:rsidRPr="00BF39B1" w:rsidRDefault="00A43FF8" w:rsidP="00A43FF8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9B1">
        <w:rPr>
          <w:rFonts w:ascii="Times New Roman" w:hAnsi="Times New Roman" w:cs="Times New Roman"/>
          <w:bCs/>
          <w:sz w:val="28"/>
          <w:szCs w:val="28"/>
        </w:rPr>
        <w:t>на создание собственного бизнеса</w:t>
      </w:r>
    </w:p>
    <w:p w:rsidR="00A43FF8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9649" w:type="dxa"/>
        <w:tblInd w:w="108" w:type="dxa"/>
        <w:tblLayout w:type="fixed"/>
        <w:tblLook w:val="04A0"/>
      </w:tblPr>
      <w:tblGrid>
        <w:gridCol w:w="426"/>
        <w:gridCol w:w="3543"/>
        <w:gridCol w:w="2268"/>
        <w:gridCol w:w="1701"/>
        <w:gridCol w:w="1701"/>
        <w:gridCol w:w="10"/>
      </w:tblGrid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</w:t>
            </w:r>
            <w:r>
              <w:rPr>
                <w:bCs/>
                <w:sz w:val="28"/>
                <w:szCs w:val="28"/>
              </w:rPr>
              <w:t xml:space="preserve"> малого предпринимательства: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государственной регистрации: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собственности </w:t>
            </w:r>
          </w:p>
          <w:p w:rsidR="00A43FF8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(доля государства в уставном капитале):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учредителях (участниках) организации: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уставном капитале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%):</w:t>
            </w:r>
          </w:p>
          <w:p w:rsidR="00A43FF8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лица:</w:t>
            </w:r>
          </w:p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A43FF8" w:rsidTr="001B387A">
        <w:trPr>
          <w:cantSplit/>
        </w:trPr>
        <w:tc>
          <w:tcPr>
            <w:tcW w:w="9649" w:type="dxa"/>
            <w:gridSpan w:val="6"/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субъекта</w:t>
            </w:r>
            <w:r>
              <w:rPr>
                <w:bCs/>
                <w:sz w:val="28"/>
                <w:szCs w:val="28"/>
              </w:rPr>
              <w:t xml:space="preserve"> малого предпринимательства</w:t>
            </w:r>
            <w:r>
              <w:rPr>
                <w:sz w:val="28"/>
                <w:szCs w:val="28"/>
              </w:rPr>
              <w:t>:</w:t>
            </w:r>
          </w:p>
        </w:tc>
      </w:tr>
      <w:tr w:rsidR="00A43FF8" w:rsidTr="001B387A">
        <w:trPr>
          <w:gridAfter w:val="1"/>
          <w:wAfter w:w="10" w:type="dxa"/>
          <w:trHeight w:val="3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счет/лицевой счет (указать):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Tr="001B387A">
        <w:trPr>
          <w:gridAfter w:val="1"/>
          <w:wAfter w:w="10" w:type="dxa"/>
          <w:trHeight w:val="31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(полное наименование банка, филиала, отделения,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фиса):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pStyle w:val="210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A43FF8" w:rsidTr="001B387A">
        <w:trPr>
          <w:gridAfter w:val="1"/>
          <w:wAfter w:w="10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left="-122"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napToGrid w:val="0"/>
              <w:ind w:right="-2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Социально-экономические показатели</w:t>
            </w:r>
          </w:p>
          <w:p w:rsidR="00A43FF8" w:rsidRPr="0030165F" w:rsidRDefault="00A43FF8" w:rsidP="001B387A">
            <w:pPr>
              <w:ind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субъекта малого</w:t>
            </w:r>
          </w:p>
          <w:p w:rsidR="00A43FF8" w:rsidRPr="0030165F" w:rsidRDefault="00A43FF8" w:rsidP="001B387A">
            <w:pPr>
              <w:suppressAutoHyphens/>
              <w:ind w:right="-108"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2013 год 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Уставный капитал, 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средств, тыс. руб.:</w:t>
            </w:r>
          </w:p>
          <w:p w:rsidR="00A43FF8" w:rsidRPr="0030165F" w:rsidRDefault="00A43FF8" w:rsidP="001B387A">
            <w:pPr>
              <w:suppressAutoHyphens/>
              <w:ind w:left="72"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Балансовая: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30165F" w:rsidRDefault="00A43FF8" w:rsidP="001B387A">
            <w:pPr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left="72"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Остаточная: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pStyle w:val="affff5"/>
              <w:tabs>
                <w:tab w:val="left" w:pos="708"/>
              </w:tabs>
              <w:snapToGrid w:val="0"/>
              <w:ind w:firstLine="1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 xml:space="preserve"> Объем производства продукции (работ, услуг)</w:t>
            </w:r>
            <w:r w:rsidRPr="0030165F">
              <w:rPr>
                <w:rStyle w:val="affffe"/>
                <w:rFonts w:cs="Times New Roman"/>
                <w:sz w:val="28"/>
                <w:szCs w:val="28"/>
              </w:rPr>
              <w:footnoteReference w:id="1"/>
            </w: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Темпы роста производства</w:t>
            </w:r>
            <w:proofErr w:type="gramStart"/>
            <w:r w:rsidRPr="0030165F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Выручка  от продажи товаров, продукции, работ, услуг (тыс. руб.)</w:t>
            </w:r>
            <w:r w:rsidRPr="0030165F">
              <w:rPr>
                <w:rStyle w:val="affffe"/>
                <w:rFonts w:cs="Times New Roman"/>
                <w:sz w:val="28"/>
                <w:szCs w:val="28"/>
              </w:rPr>
              <w:footnoteReference w:id="2"/>
            </w: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Темпы роста выручки</w:t>
            </w:r>
            <w:proofErr w:type="gramStart"/>
            <w:r w:rsidRPr="0030165F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Сумма годовой прибыли (тыс. руб.)</w:t>
            </w:r>
            <w:r w:rsidRPr="0030165F">
              <w:rPr>
                <w:rStyle w:val="affffe"/>
                <w:rFonts w:cs="Times New Roman"/>
                <w:sz w:val="28"/>
                <w:szCs w:val="28"/>
              </w:rPr>
              <w:footnoteReference w:id="3"/>
            </w: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235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spacing w:line="298" w:lineRule="exact"/>
              <w:ind w:right="-130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Рентабельность производства</w:t>
            </w:r>
            <w:proofErr w:type="gramStart"/>
            <w:r w:rsidRPr="0030165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30165F">
              <w:rPr>
                <w:rStyle w:val="affffe"/>
                <w:rFonts w:cs="Times New Roman"/>
                <w:sz w:val="28"/>
                <w:szCs w:val="28"/>
              </w:rPr>
              <w:footnoteReference w:id="4"/>
            </w: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74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Общая сумма уплаченных налогов и иных обязательных платежей в бюджетную систему РФ (тыс. руб.)</w:t>
            </w:r>
            <w:r w:rsidRPr="0030165F">
              <w:rPr>
                <w:rStyle w:val="affffe"/>
                <w:rFonts w:cs="Times New Roman"/>
                <w:sz w:val="28"/>
                <w:szCs w:val="28"/>
              </w:rPr>
              <w:footnoteReference w:id="5"/>
            </w: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30165F" w:rsidRDefault="00A43FF8" w:rsidP="001B387A">
            <w:pPr>
              <w:suppressAutoHyphens/>
              <w:snapToGrid w:val="0"/>
              <w:ind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</w:tr>
      <w:tr w:rsidR="00A43FF8" w:rsidTr="001B387A"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30165F" w:rsidRDefault="00A43FF8" w:rsidP="001B387A">
            <w:pPr>
              <w:suppressAutoHyphens/>
              <w:snapToGrid w:val="0"/>
              <w:ind w:right="-108" w:firstLine="1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165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работников, руб.: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ind w:firstLine="14"/>
              <w:rPr>
                <w:sz w:val="28"/>
                <w:szCs w:val="28"/>
                <w:lang w:eastAsia="ar-SA"/>
              </w:rPr>
            </w:pPr>
          </w:p>
        </w:tc>
      </w:tr>
    </w:tbl>
    <w:p w:rsidR="00A43FF8" w:rsidRDefault="00A43FF8" w:rsidP="00A43FF8">
      <w:pPr>
        <w:rPr>
          <w:lang w:eastAsia="ar-SA"/>
        </w:rPr>
      </w:pPr>
    </w:p>
    <w:p w:rsidR="00A43FF8" w:rsidRDefault="00A43FF8" w:rsidP="00A43FF8">
      <w:pPr>
        <w:rPr>
          <w:i/>
          <w:sz w:val="28"/>
          <w:szCs w:val="28"/>
        </w:rPr>
      </w:pPr>
    </w:p>
    <w:p w:rsidR="00A43FF8" w:rsidRPr="00BF39B1" w:rsidRDefault="00A43FF8" w:rsidP="001B387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3FF8" w:rsidRDefault="00A43FF8" w:rsidP="00A43FF8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A43FF8" w:rsidRDefault="00A43FF8" w:rsidP="001B387A">
      <w:pPr>
        <w:pStyle w:val="ConsPlusNormal"/>
        <w:widowControl/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Default="00A43FF8" w:rsidP="001B387A">
      <w:pPr>
        <w:pStyle w:val="ConsPlusNormal"/>
        <w:widowControl/>
        <w:ind w:left="241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Pr="00BF39B1" w:rsidRDefault="00A43FF8" w:rsidP="00A43FF8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Аннотация </w:t>
      </w:r>
    </w:p>
    <w:p w:rsidR="00A43FF8" w:rsidRPr="00BF39B1" w:rsidRDefault="00A43FF8" w:rsidP="00A43FF8">
      <w:pPr>
        <w:pStyle w:val="210"/>
        <w:tabs>
          <w:tab w:val="left" w:pos="-180"/>
        </w:tabs>
        <w:spacing w:after="0" w:line="240" w:lineRule="auto"/>
        <w:ind w:left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 бизнес-проекта на получение </w:t>
      </w:r>
      <w:proofErr w:type="gramStart"/>
      <w:r w:rsidRPr="00BF39B1">
        <w:rPr>
          <w:sz w:val="28"/>
          <w:szCs w:val="28"/>
        </w:rPr>
        <w:t>гранта</w:t>
      </w:r>
      <w:proofErr w:type="gramEnd"/>
      <w:r w:rsidRPr="00BF39B1">
        <w:rPr>
          <w:sz w:val="28"/>
          <w:szCs w:val="28"/>
        </w:rPr>
        <w:t xml:space="preserve"> на создание собственного бизнеса</w:t>
      </w:r>
    </w:p>
    <w:p w:rsidR="00A43FF8" w:rsidRPr="00BF39B1" w:rsidRDefault="00A43FF8" w:rsidP="00A43FF8"/>
    <w:tbl>
      <w:tblPr>
        <w:tblW w:w="9356" w:type="dxa"/>
        <w:tblInd w:w="108" w:type="dxa"/>
        <w:tblLayout w:type="fixed"/>
        <w:tblLook w:val="04A0"/>
      </w:tblPr>
      <w:tblGrid>
        <w:gridCol w:w="567"/>
        <w:gridCol w:w="4962"/>
        <w:gridCol w:w="3827"/>
      </w:tblGrid>
      <w:tr w:rsidR="00A43FF8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Направление субсидии</w:t>
            </w:r>
          </w:p>
          <w:p w:rsidR="00A43FF8" w:rsidRPr="00090CBC" w:rsidRDefault="00A43FF8" w:rsidP="001B387A">
            <w:pPr>
              <w:pStyle w:val="210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090CBC">
              <w:rPr>
                <w:bCs/>
                <w:sz w:val="28"/>
                <w:szCs w:val="28"/>
              </w:rPr>
              <w:t>(вид  экономической деятельности):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gramStart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proofErr w:type="gramStart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Источники финанс</w:t>
            </w:r>
            <w:r w:rsidR="00F926CD">
              <w:rPr>
                <w:rFonts w:ascii="Times New Roman" w:hAnsi="Times New Roman" w:cs="Times New Roman"/>
                <w:sz w:val="28"/>
                <w:szCs w:val="28"/>
              </w:rPr>
              <w:t>ового обеспечения</w:t>
            </w: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3FF8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90CBC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(тыс. руб.):</w:t>
            </w:r>
          </w:p>
          <w:p w:rsidR="00A43FF8" w:rsidRPr="00090CBC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(тыс. руб.):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napToGrid w:val="0"/>
              <w:rPr>
                <w:lang w:eastAsia="ar-SA"/>
              </w:rPr>
            </w:pPr>
          </w:p>
          <w:p w:rsidR="00A43FF8" w:rsidRDefault="00A43FF8" w:rsidP="001B387A">
            <w:pPr>
              <w:suppressAutoHyphens/>
              <w:rPr>
                <w:lang w:eastAsia="ar-SA"/>
              </w:rPr>
            </w:pPr>
          </w:p>
        </w:tc>
      </w:tr>
      <w:tr w:rsidR="00A43FF8" w:rsidTr="001B387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43FF8" w:rsidTr="001B387A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</w:t>
            </w:r>
            <w:proofErr w:type="gramStart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 (мес.):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43FF8" w:rsidTr="001B387A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090CBC" w:rsidRDefault="00A43FF8" w:rsidP="00A43FF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090CBC" w:rsidRDefault="00A43FF8" w:rsidP="001B387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C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лицензии на право осуществления деятельности (в случае, если она подлежит лицензированию в соответствии с </w:t>
            </w:r>
            <w:proofErr w:type="gramEnd"/>
          </w:p>
          <w:p w:rsidR="00A43FF8" w:rsidRPr="00090CBC" w:rsidRDefault="00A43FF8" w:rsidP="001B38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CBC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Default="00A43FF8" w:rsidP="001B387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A43FF8" w:rsidRDefault="00A43FF8" w:rsidP="00A43FF8">
      <w:pPr>
        <w:rPr>
          <w:lang w:eastAsia="ar-SA"/>
        </w:rPr>
      </w:pPr>
    </w:p>
    <w:p w:rsidR="00A43FF8" w:rsidRPr="00BF39B1" w:rsidRDefault="00A43FF8" w:rsidP="00BF39B1">
      <w:pPr>
        <w:pStyle w:val="8"/>
        <w:numPr>
          <w:ilvl w:val="7"/>
          <w:numId w:val="7"/>
        </w:numPr>
        <w:suppressAutoHyphens w:val="0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BF39B1">
        <w:rPr>
          <w:rFonts w:ascii="Times New Roman" w:hAnsi="Times New Roman"/>
          <w:i w:val="0"/>
          <w:sz w:val="28"/>
          <w:szCs w:val="28"/>
        </w:rPr>
        <w:t>Подписи руководителя, главного бухгалтера субъекта малого предпринимательства, заверенные печатью</w:t>
      </w:r>
    </w:p>
    <w:p w:rsidR="00A43FF8" w:rsidRDefault="00A43FF8" w:rsidP="00A43FF8">
      <w:pPr>
        <w:rPr>
          <w:rFonts w:ascii="Times New Roman" w:hAnsi="Times New Roman"/>
          <w:i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27C08" w:rsidRDefault="00A43FF8" w:rsidP="001B387A">
      <w:pPr>
        <w:pStyle w:val="ConsPlusNormal"/>
        <w:widowControl/>
        <w:ind w:left="2268" w:firstLine="0"/>
        <w:jc w:val="right"/>
        <w:rPr>
          <w:bCs/>
          <w:sz w:val="28"/>
          <w:szCs w:val="28"/>
        </w:rPr>
        <w:sectPr w:rsidR="00427C08" w:rsidSect="00CC2B5D">
          <w:pgSz w:w="11907" w:h="16839" w:code="9"/>
          <w:pgMar w:top="1134" w:right="850" w:bottom="1134" w:left="1701" w:header="0" w:footer="406" w:gutter="0"/>
          <w:cols w:space="720"/>
          <w:noEndnote/>
          <w:docGrid w:linePitch="360"/>
        </w:sectPr>
      </w:pPr>
      <w:r>
        <w:rPr>
          <w:bCs/>
          <w:sz w:val="28"/>
          <w:szCs w:val="28"/>
        </w:rPr>
        <w:br w:type="page"/>
      </w:r>
    </w:p>
    <w:p w:rsidR="00A43FF8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A43FF8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Default="00A43FF8" w:rsidP="001B387A">
      <w:pPr>
        <w:pStyle w:val="ConsPlusNormal"/>
        <w:widowControl/>
        <w:ind w:left="2268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Default="00A43FF8" w:rsidP="001B387A">
      <w:pPr>
        <w:pStyle w:val="ConsPlusNormal"/>
        <w:widowControl/>
        <w:ind w:left="2268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3FF8" w:rsidRPr="00BF39B1" w:rsidRDefault="00A43FF8" w:rsidP="00A43FF8">
      <w:pPr>
        <w:pStyle w:val="3"/>
        <w:keepNext/>
        <w:widowControl/>
        <w:numPr>
          <w:ilvl w:val="2"/>
          <w:numId w:val="7"/>
        </w:numPr>
        <w:autoSpaceDE/>
        <w:autoSpaceDN/>
        <w:adjustRightInd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BF39B1">
        <w:rPr>
          <w:rFonts w:ascii="Times New Roman" w:hAnsi="Times New Roman"/>
          <w:b w:val="0"/>
          <w:bCs w:val="0"/>
          <w:sz w:val="28"/>
          <w:szCs w:val="28"/>
        </w:rPr>
        <w:t>Календарный план</w:t>
      </w:r>
    </w:p>
    <w:p w:rsidR="00A43FF8" w:rsidRPr="00BF39B1" w:rsidRDefault="00A43FF8" w:rsidP="00A43FF8">
      <w:pPr>
        <w:pStyle w:val="210"/>
        <w:tabs>
          <w:tab w:val="left" w:pos="-180"/>
        </w:tabs>
        <w:spacing w:after="0" w:line="240" w:lineRule="auto"/>
        <w:ind w:left="284"/>
        <w:jc w:val="center"/>
        <w:rPr>
          <w:bCs/>
          <w:sz w:val="28"/>
          <w:szCs w:val="28"/>
        </w:rPr>
      </w:pPr>
      <w:proofErr w:type="gramStart"/>
      <w:r w:rsidRPr="00BF39B1">
        <w:rPr>
          <w:sz w:val="28"/>
          <w:szCs w:val="28"/>
        </w:rPr>
        <w:t>бизнес–проекта</w:t>
      </w:r>
      <w:proofErr w:type="gramEnd"/>
      <w:r w:rsidRPr="00BF39B1">
        <w:rPr>
          <w:sz w:val="28"/>
          <w:szCs w:val="28"/>
        </w:rPr>
        <w:t xml:space="preserve"> на получение гранта</w:t>
      </w:r>
    </w:p>
    <w:p w:rsidR="00A43FF8" w:rsidRPr="00BF39B1" w:rsidRDefault="00A43FF8" w:rsidP="00A43FF8">
      <w:pPr>
        <w:pStyle w:val="affff9"/>
        <w:tabs>
          <w:tab w:val="left" w:pos="1594"/>
        </w:tabs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на создание собственного бизнеса</w:t>
      </w:r>
    </w:p>
    <w:p w:rsidR="00A43FF8" w:rsidRPr="00BF39B1" w:rsidRDefault="00A43FF8" w:rsidP="00A43FF8">
      <w:pPr>
        <w:pStyle w:val="affff9"/>
        <w:tabs>
          <w:tab w:val="left" w:pos="1594"/>
        </w:tabs>
        <w:jc w:val="center"/>
        <w:rPr>
          <w:sz w:val="28"/>
          <w:szCs w:val="28"/>
        </w:rPr>
      </w:pPr>
    </w:p>
    <w:tbl>
      <w:tblPr>
        <w:tblW w:w="14034" w:type="dxa"/>
        <w:tblInd w:w="675" w:type="dxa"/>
        <w:tblLayout w:type="fixed"/>
        <w:tblLook w:val="04A0"/>
      </w:tblPr>
      <w:tblGrid>
        <w:gridCol w:w="851"/>
        <w:gridCol w:w="3686"/>
        <w:gridCol w:w="3118"/>
        <w:gridCol w:w="1843"/>
        <w:gridCol w:w="1559"/>
        <w:gridCol w:w="2977"/>
      </w:tblGrid>
      <w:tr w:rsidR="00A43FF8" w:rsidRPr="00BF39B1" w:rsidTr="009145B8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F39B1">
              <w:rPr>
                <w:bCs/>
                <w:sz w:val="28"/>
                <w:szCs w:val="28"/>
              </w:rPr>
              <w:t>п</w:t>
            </w:r>
            <w:proofErr w:type="gramEnd"/>
            <w:r w:rsidRPr="00BF39B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F926CD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Источник финанс</w:t>
            </w:r>
            <w:r w:rsidR="00F926CD" w:rsidRPr="00BF39B1">
              <w:rPr>
                <w:bCs/>
                <w:sz w:val="28"/>
                <w:szCs w:val="28"/>
              </w:rPr>
              <w:t>ового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Стоимость этапа (тыс</w:t>
            </w:r>
            <w:proofErr w:type="gramStart"/>
            <w:r w:rsidRPr="00BF39B1">
              <w:rPr>
                <w:bCs/>
                <w:sz w:val="28"/>
                <w:szCs w:val="28"/>
              </w:rPr>
              <w:t>.р</w:t>
            </w:r>
            <w:proofErr w:type="gramEnd"/>
            <w:r w:rsidRPr="00BF39B1">
              <w:rPr>
                <w:bCs/>
                <w:sz w:val="28"/>
                <w:szCs w:val="28"/>
              </w:rPr>
              <w:t>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  <w:tab w:val="left" w:pos="2301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Перечень документов, подтверждающих целевое использование  средств</w:t>
            </w: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Итого по 2014 году: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FF8" w:rsidRPr="00BF39B1" w:rsidTr="009145B8">
        <w:trPr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rPr>
                <w:bCs/>
                <w:sz w:val="28"/>
                <w:szCs w:val="28"/>
              </w:rPr>
            </w:pPr>
            <w:r w:rsidRPr="00BF39B1">
              <w:rPr>
                <w:bCs/>
                <w:sz w:val="28"/>
                <w:szCs w:val="28"/>
              </w:rPr>
              <w:t>Итого по проекту: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affff9"/>
              <w:tabs>
                <w:tab w:val="left" w:pos="159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43FF8" w:rsidRPr="00BF39B1" w:rsidRDefault="00A43FF8" w:rsidP="00A43FF8">
      <w:pPr>
        <w:rPr>
          <w:lang w:eastAsia="ar-SA"/>
        </w:rPr>
      </w:pPr>
    </w:p>
    <w:p w:rsidR="00A43FF8" w:rsidRDefault="00A43FF8" w:rsidP="00A43FF8">
      <w:pPr>
        <w:rPr>
          <w:i/>
        </w:rPr>
      </w:pPr>
    </w:p>
    <w:p w:rsidR="00A43FF8" w:rsidRPr="00BF39B1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Default="00A43FF8" w:rsidP="00A43FF8"/>
    <w:p w:rsidR="00427C08" w:rsidRDefault="00427C08" w:rsidP="00A43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27C08" w:rsidSect="00784D8A">
          <w:pgSz w:w="16839" w:h="11907" w:orient="landscape" w:code="9"/>
          <w:pgMar w:top="1418" w:right="1134" w:bottom="851" w:left="1134" w:header="0" w:footer="6" w:gutter="0"/>
          <w:cols w:space="720"/>
          <w:noEndnote/>
          <w:docGrid w:linePitch="360"/>
        </w:sectPr>
      </w:pPr>
    </w:p>
    <w:p w:rsidR="00A43FF8" w:rsidRDefault="00A43FF8" w:rsidP="00E2261D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A43FF8" w:rsidRDefault="00A43FF8" w:rsidP="002A3602">
      <w:pPr>
        <w:pStyle w:val="ConsPlusNormal"/>
        <w:widowControl/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A3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3602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="002A3602">
        <w:rPr>
          <w:rFonts w:ascii="Times New Roman" w:hAnsi="Times New Roman" w:cs="Times New Roman"/>
          <w:bCs/>
          <w:sz w:val="28"/>
          <w:szCs w:val="28"/>
        </w:rPr>
        <w:t xml:space="preserve"> субъекта малого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</w:p>
    <w:p w:rsidR="00A43FF8" w:rsidRDefault="00A43FF8" w:rsidP="002A3602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A43FF8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b/>
          <w:sz w:val="28"/>
          <w:szCs w:val="28"/>
        </w:rPr>
      </w:pPr>
    </w:p>
    <w:p w:rsidR="00A43FF8" w:rsidRPr="00BF39B1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Программа производства и реализация товара (работы, услуги)</w:t>
      </w:r>
    </w:p>
    <w:p w:rsidR="00A43FF8" w:rsidRPr="00BF39B1" w:rsidRDefault="00A43FF8" w:rsidP="00A43FF8">
      <w:pPr>
        <w:pStyle w:val="affffb"/>
        <w:tabs>
          <w:tab w:val="left" w:pos="720"/>
          <w:tab w:val="left" w:pos="1080"/>
        </w:tabs>
        <w:ind w:left="357" w:firstLine="488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2409"/>
        <w:gridCol w:w="1701"/>
        <w:gridCol w:w="1560"/>
      </w:tblGrid>
      <w:tr w:rsidR="00A43FF8" w:rsidRPr="00BF39B1" w:rsidTr="00114D4F">
        <w:trPr>
          <w:cantSplit/>
          <w:trHeight w:val="2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BF39B1" w:rsidRDefault="00A43FF8" w:rsidP="001B38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</w:t>
            </w:r>
          </w:p>
        </w:tc>
      </w:tr>
      <w:tr w:rsidR="00A43FF8" w:rsidRPr="00BF39B1" w:rsidTr="00114D4F">
        <w:trPr>
          <w:cantSplit/>
          <w:trHeight w:val="2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43FF8" w:rsidRPr="00BF39B1" w:rsidTr="00114D4F">
        <w:trPr>
          <w:trHeight w:val="2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  <w:r w:rsidRPr="00BF3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Средняя цена единицы (ед.</w:t>
            </w:r>
            <w:r w:rsidR="00575C9C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изм.)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Выручка (ед.</w:t>
            </w:r>
            <w:r w:rsidR="00575C9C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изм.)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rPr>
          <w:trHeight w:val="2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proofErr w:type="gramStart"/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(аналогично)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114D4F">
        <w:trPr>
          <w:trHeight w:val="2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Общий объем выручки: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FF8" w:rsidRPr="00BF39B1" w:rsidRDefault="00A43FF8" w:rsidP="00E2261D">
            <w:pPr>
              <w:suppressAutoHyphens/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2261D" w:rsidRPr="00BF39B1" w:rsidRDefault="00E2261D" w:rsidP="00A43FF8">
      <w:pPr>
        <w:pStyle w:val="ConsPlusNormal"/>
        <w:widowControl/>
        <w:ind w:left="5103" w:firstLine="0"/>
        <w:rPr>
          <w:rFonts w:ascii="Times New Roman" w:hAnsi="Times New Roman" w:cs="Times New Roman"/>
        </w:rPr>
        <w:sectPr w:rsidR="00E2261D" w:rsidRPr="00BF39B1" w:rsidSect="00114D4F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43FF8" w:rsidRPr="0002086E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86E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A43FF8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86E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02086E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02086E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</w:t>
      </w:r>
    </w:p>
    <w:p w:rsidR="00A43FF8" w:rsidRPr="0002086E" w:rsidRDefault="00A43FF8" w:rsidP="00E2261D">
      <w:pPr>
        <w:pStyle w:val="ConsPlusNormal"/>
        <w:widowControl/>
        <w:tabs>
          <w:tab w:val="left" w:pos="2268"/>
        </w:tabs>
        <w:ind w:left="2127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86E">
        <w:rPr>
          <w:rFonts w:ascii="Times New Roman" w:hAnsi="Times New Roman" w:cs="Times New Roman"/>
          <w:bCs/>
          <w:sz w:val="28"/>
          <w:szCs w:val="28"/>
        </w:rPr>
        <w:t xml:space="preserve"> на получение </w:t>
      </w:r>
      <w:proofErr w:type="gramStart"/>
      <w:r w:rsidRPr="0002086E"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 w:rsidRPr="0002086E"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 </w:t>
      </w:r>
    </w:p>
    <w:p w:rsidR="00A43FF8" w:rsidRPr="0002086E" w:rsidRDefault="00A43FF8" w:rsidP="00A43FF8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A43FF8" w:rsidRDefault="00A43FF8" w:rsidP="00A43FF8">
      <w:pPr>
        <w:pStyle w:val="affffff"/>
        <w:jc w:val="center"/>
        <w:rPr>
          <w:rFonts w:ascii="Times New Roman" w:hAnsi="Times New Roman"/>
          <w:b/>
          <w:sz w:val="28"/>
        </w:rPr>
      </w:pPr>
    </w:p>
    <w:p w:rsidR="00A43FF8" w:rsidRPr="00BF39B1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  <w:r w:rsidRPr="00BF39B1">
        <w:rPr>
          <w:rFonts w:ascii="Times New Roman" w:hAnsi="Times New Roman"/>
          <w:sz w:val="28"/>
        </w:rPr>
        <w:t xml:space="preserve">Численность </w:t>
      </w:r>
      <w:proofErr w:type="gramStart"/>
      <w:r w:rsidRPr="00BF39B1">
        <w:rPr>
          <w:rFonts w:ascii="Times New Roman" w:hAnsi="Times New Roman"/>
          <w:sz w:val="28"/>
        </w:rPr>
        <w:t>работающих</w:t>
      </w:r>
      <w:proofErr w:type="gramEnd"/>
      <w:r w:rsidRPr="00BF39B1">
        <w:rPr>
          <w:rFonts w:ascii="Times New Roman" w:hAnsi="Times New Roman"/>
          <w:sz w:val="28"/>
        </w:rPr>
        <w:t xml:space="preserve"> по проекту,</w:t>
      </w:r>
    </w:p>
    <w:p w:rsidR="00A43FF8" w:rsidRPr="00BF39B1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  <w:r w:rsidRPr="00BF39B1">
        <w:rPr>
          <w:rFonts w:ascii="Times New Roman" w:hAnsi="Times New Roman"/>
          <w:sz w:val="28"/>
        </w:rPr>
        <w:t>расходы на оплату труда и отчисления на социальные нужды</w:t>
      </w:r>
    </w:p>
    <w:p w:rsidR="00A43FF8" w:rsidRPr="00BF39B1" w:rsidRDefault="00A43FF8" w:rsidP="00A43FF8">
      <w:pPr>
        <w:pStyle w:val="affffff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61"/>
        <w:gridCol w:w="1560"/>
        <w:gridCol w:w="2409"/>
        <w:gridCol w:w="1275"/>
        <w:gridCol w:w="1276"/>
      </w:tblGrid>
      <w:tr w:rsidR="00A43FF8" w:rsidRPr="00BF39B1" w:rsidTr="002A3602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По годам реализации проекта</w:t>
            </w:r>
          </w:p>
        </w:tc>
      </w:tr>
      <w:tr w:rsidR="00A43FF8" w:rsidRPr="00BF39B1" w:rsidTr="002A360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10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A43FF8" w:rsidRPr="00BF39B1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BF39B1" w:rsidRDefault="002A3602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="00A43FF8"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работающих</w:t>
            </w:r>
            <w:proofErr w:type="gramEnd"/>
            <w:r w:rsidR="00A43FF8"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проекту,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FF8" w:rsidRPr="00BF39B1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заработная плата: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75C9C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FF8" w:rsidRPr="00BF39B1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оплату труда: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75C9C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2A360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Страховые взносы на пенсионное, социальное и обязательное медицинское страхование: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E2261D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75C9C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E226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3FF8" w:rsidRPr="00BF39B1" w:rsidRDefault="00A43FF8" w:rsidP="00A43FF8">
      <w:pPr>
        <w:rPr>
          <w:lang w:eastAsia="ar-SA"/>
        </w:rPr>
      </w:pPr>
    </w:p>
    <w:p w:rsidR="00A43FF8" w:rsidRPr="00BF39B1" w:rsidRDefault="00A43FF8" w:rsidP="00A43FF8">
      <w:pPr>
        <w:pStyle w:val="ConsPlusNormal"/>
        <w:widowControl/>
        <w:ind w:left="4236"/>
        <w:rPr>
          <w:rFonts w:ascii="Times New Roman" w:hAnsi="Times New Roman" w:cs="Times New Roman"/>
          <w:bCs/>
          <w:sz w:val="24"/>
          <w:szCs w:val="24"/>
        </w:rPr>
      </w:pPr>
    </w:p>
    <w:p w:rsidR="00A43FF8" w:rsidRPr="00BF39B1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02086E" w:rsidRDefault="00A43FF8" w:rsidP="00A43FF8">
      <w:pPr>
        <w:rPr>
          <w:rFonts w:ascii="Times New Roman" w:hAnsi="Times New Roman" w:cs="Times New Roman"/>
          <w:i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A43FF8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3FF8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6 </w:t>
      </w:r>
    </w:p>
    <w:p w:rsidR="00A43FF8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</w:t>
      </w:r>
    </w:p>
    <w:p w:rsidR="00A43FF8" w:rsidRDefault="00A43FF8" w:rsidP="00E2261D">
      <w:pPr>
        <w:pStyle w:val="ConsPlusNormal"/>
        <w:widowControl/>
        <w:ind w:left="2552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гранта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создание собственного бизнеса</w:t>
      </w:r>
    </w:p>
    <w:p w:rsidR="00A43FF8" w:rsidRPr="00BF39B1" w:rsidRDefault="00A43FF8" w:rsidP="00A43FF8">
      <w:pPr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Финансовые результаты реализации проекта</w:t>
      </w:r>
    </w:p>
    <w:p w:rsidR="00A43FF8" w:rsidRDefault="00A43FF8" w:rsidP="00A43FF8">
      <w:pPr>
        <w:pStyle w:val="affffb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(ед. измерения)</w:t>
      </w:r>
    </w:p>
    <w:tbl>
      <w:tblPr>
        <w:tblW w:w="10348" w:type="dxa"/>
        <w:tblInd w:w="-461" w:type="dxa"/>
        <w:tblLayout w:type="fixed"/>
        <w:tblLook w:val="04A0"/>
      </w:tblPr>
      <w:tblGrid>
        <w:gridCol w:w="709"/>
        <w:gridCol w:w="4394"/>
        <w:gridCol w:w="2551"/>
        <w:gridCol w:w="1418"/>
        <w:gridCol w:w="1276"/>
      </w:tblGrid>
      <w:tr w:rsidR="00A43FF8" w:rsidRPr="00BF39B1" w:rsidTr="005D6D18">
        <w:trPr>
          <w:cantSplit/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18"/>
              <w:snapToGrid w:val="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F39B1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</w:t>
            </w:r>
          </w:p>
          <w:p w:rsidR="00A43FF8" w:rsidRPr="00BF39B1" w:rsidRDefault="00A43FF8" w:rsidP="001B387A">
            <w:pPr>
              <w:pStyle w:val="18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BF39B1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proofErr w:type="gramEnd"/>
            <w:r w:rsidRPr="00BF39B1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18"/>
              <w:snapToGrid w:val="0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F39B1"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18"/>
              <w:snapToGrid w:val="0"/>
              <w:ind w:left="-72" w:right="-65" w:firstLine="14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9B1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2013 год</w:t>
            </w:r>
          </w:p>
          <w:p w:rsidR="00A43FF8" w:rsidRPr="00BF39B1" w:rsidRDefault="00A43FF8" w:rsidP="001B387A">
            <w:pPr>
              <w:pStyle w:val="18"/>
              <w:snapToGrid w:val="0"/>
              <w:ind w:left="-72" w:right="-65" w:firstLine="14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bCs w:val="0"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FF8" w:rsidRPr="00BF39B1" w:rsidRDefault="00A43FF8" w:rsidP="001B387A">
            <w:pPr>
              <w:pStyle w:val="18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9B1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FF8" w:rsidRPr="00BF39B1" w:rsidRDefault="00A43FF8" w:rsidP="001B387A">
            <w:pPr>
              <w:pStyle w:val="18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9B1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2015 год</w:t>
            </w: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C5396B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Выручка от продажи то</w:t>
            </w:r>
            <w:r w:rsidR="00C5396B"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варов, продукции, работ и услуг </w:t>
            </w:r>
            <w:r w:rsidR="00E2261D"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</w:t>
            </w: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сумма полученных доходов):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C5396B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Себестоимость проданных товаров, продукции, </w:t>
            </w:r>
            <w:r w:rsidR="00C5396B"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работ и услуг (сумма </w:t>
            </w: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произведенных расходов):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Валовая прибыль:</w:t>
            </w:r>
          </w:p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(стр. 1 – стр. 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Коммерческие расходы: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Управленческие расходы: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Прибыль (убыток) от продаж: (стр.3 – стр. 4, 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Прочие  доходы </w:t>
            </w: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  <w:u w:val="single"/>
              </w:rPr>
              <w:t>(включая субсидию):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Прибыль до налогообложения: (стр. 6 + стр. 7- стр.  8)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43FF8" w:rsidRPr="00BF39B1" w:rsidRDefault="00A43FF8" w:rsidP="001B387A">
            <w:pPr>
              <w:pStyle w:val="1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Налоги и иные обязательные платежи, уплачиваемые в бюджетную систему РФ: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  <w:tr w:rsidR="00A43FF8" w:rsidRPr="00BF39B1" w:rsidTr="005D6D1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Баланс доходов и расходов: </w:t>
            </w:r>
          </w:p>
          <w:p w:rsidR="00A43FF8" w:rsidRPr="00BF39B1" w:rsidRDefault="00A43FF8" w:rsidP="001B387A">
            <w:pPr>
              <w:pStyle w:val="18"/>
              <w:snapToGrid w:val="0"/>
              <w:jc w:val="both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(стр.9 – стр.10)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F8" w:rsidRPr="00BF39B1" w:rsidRDefault="00A43FF8" w:rsidP="001B387A">
            <w:pPr>
              <w:pStyle w:val="18"/>
              <w:snapToGrid w:val="0"/>
              <w:jc w:val="right"/>
            </w:pPr>
          </w:p>
        </w:tc>
      </w:tr>
    </w:tbl>
    <w:p w:rsidR="00A43FF8" w:rsidRDefault="00A43FF8" w:rsidP="00A43FF8">
      <w:pPr>
        <w:rPr>
          <w:lang w:eastAsia="ar-SA"/>
        </w:rPr>
      </w:pPr>
    </w:p>
    <w:p w:rsidR="00A43FF8" w:rsidRDefault="00A43FF8" w:rsidP="00A43FF8">
      <w:pPr>
        <w:rPr>
          <w:i/>
        </w:rPr>
      </w:pPr>
    </w:p>
    <w:p w:rsidR="00A43FF8" w:rsidRPr="005E5DC9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5E5DC9">
        <w:rPr>
          <w:rFonts w:ascii="Times New Roman" w:hAnsi="Times New Roman" w:cs="Times New Roman"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A43FF8" w:rsidRPr="0002086E" w:rsidRDefault="00A43FF8" w:rsidP="00A43FF8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2086E">
        <w:rPr>
          <w:rFonts w:ascii="Times New Roman" w:hAnsi="Times New Roman" w:cs="Times New Roman"/>
          <w:sz w:val="28"/>
          <w:szCs w:val="28"/>
        </w:rPr>
        <w:t>Приложение № 4 к Порядку</w:t>
      </w:r>
    </w:p>
    <w:p w:rsidR="00A43FF8" w:rsidRPr="0002086E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ФОРМА</w:t>
      </w: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СОГЛАШЕНИЕ</w:t>
      </w: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о предоставлении гранта вновь зарегистрированным и действующим менее одного года субъектам малого предпринимательства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"___" ___________ 20__ . 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BF39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9B1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в лиц</w:t>
      </w:r>
      <w:r w:rsidR="00B9630B" w:rsidRPr="00BF39B1">
        <w:rPr>
          <w:rFonts w:ascii="Times New Roman" w:hAnsi="Times New Roman" w:cs="Times New Roman"/>
          <w:sz w:val="28"/>
          <w:szCs w:val="28"/>
        </w:rPr>
        <w:t>е ______</w:t>
      </w:r>
      <w:r w:rsidRPr="00BF39B1">
        <w:rPr>
          <w:rFonts w:ascii="Times New Roman" w:hAnsi="Times New Roman" w:cs="Times New Roman"/>
          <w:sz w:val="28"/>
          <w:szCs w:val="28"/>
        </w:rPr>
        <w:t>_,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действующая на основании Устава,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именуемая  в  дальнейшем   Уполномоченный орган,   с одной   стороны,   и _____________ (наименование получателя гранта)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в лице      __________________________,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(должность и Ф.И.О. руководителя субъекта малого предпринимательства)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____________________________________, (наименование нормативно-правового акта)</w:t>
      </w:r>
      <w:r w:rsidR="00B9630B" w:rsidRPr="00BF39B1">
        <w:rPr>
          <w:rFonts w:ascii="Times New Roman" w:hAnsi="Times New Roman" w:cs="Times New Roman"/>
          <w:sz w:val="28"/>
          <w:szCs w:val="28"/>
        </w:rPr>
        <w:t xml:space="preserve"> </w:t>
      </w:r>
      <w:r w:rsidRPr="00BF39B1">
        <w:rPr>
          <w:rFonts w:ascii="Times New Roman" w:hAnsi="Times New Roman" w:cs="Times New Roman"/>
          <w:sz w:val="28"/>
          <w:szCs w:val="28"/>
        </w:rPr>
        <w:t>именуемый в дальнейшем «Организация», с другой стороны, заключили настоящее Соглашение о нижеследующем:</w:t>
      </w:r>
      <w:proofErr w:type="gramEnd"/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Марксовского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208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08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2086E">
        <w:rPr>
          <w:rFonts w:ascii="Times New Roman" w:hAnsi="Times New Roman" w:cs="Times New Roman"/>
          <w:sz w:val="28"/>
          <w:szCs w:val="28"/>
        </w:rPr>
        <w:t>» (с изменениями), протокола заседания  рабочей группы   от  ____ ___________ 20__ года  № ___  Уполномоченный орган принимает на себя обязательства по предоставлению Организации субсидии на предоставление грантов вновь зарегистрированным и действующим менее одного года субъектам малого и среднего предпринимательства</w:t>
      </w:r>
      <w:r w:rsidR="00B9630B">
        <w:rPr>
          <w:rFonts w:ascii="Times New Roman" w:hAnsi="Times New Roman" w:cs="Times New Roman"/>
          <w:sz w:val="28"/>
          <w:szCs w:val="28"/>
        </w:rPr>
        <w:t xml:space="preserve"> </w:t>
      </w:r>
      <w:r w:rsidRPr="0002086E">
        <w:rPr>
          <w:rFonts w:ascii="Times New Roman" w:hAnsi="Times New Roman" w:cs="Times New Roman"/>
          <w:sz w:val="28"/>
          <w:szCs w:val="28"/>
        </w:rPr>
        <w:t>на открытие собственного  дела (далее - Субсидия) в целях финансовой поддержки и развития нового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 xml:space="preserve"> субъекта малого предпринимательства в сумме _______________</w:t>
      </w:r>
      <w:r w:rsidR="00B9630B">
        <w:rPr>
          <w:rFonts w:ascii="Times New Roman" w:hAnsi="Times New Roman" w:cs="Times New Roman"/>
          <w:sz w:val="28"/>
          <w:szCs w:val="28"/>
        </w:rPr>
        <w:t xml:space="preserve"> </w:t>
      </w:r>
      <w:r w:rsidRPr="0002086E">
        <w:rPr>
          <w:rFonts w:ascii="Times New Roman" w:hAnsi="Times New Roman" w:cs="Times New Roman"/>
          <w:sz w:val="28"/>
          <w:szCs w:val="28"/>
        </w:rPr>
        <w:t>рублей (сумма цифрами и прописью).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43FF8" w:rsidRPr="0002086E" w:rsidRDefault="00A43FF8" w:rsidP="00A43FF8">
      <w:pPr>
        <w:rPr>
          <w:rFonts w:ascii="Times New Roman" w:hAnsi="Times New Roman" w:cs="Times New Roman"/>
          <w:sz w:val="10"/>
          <w:szCs w:val="10"/>
        </w:rPr>
      </w:pPr>
    </w:p>
    <w:p w:rsidR="00A43FF8" w:rsidRPr="0002086E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2.1. Права и обязанности Уполномоченного органа:</w:t>
      </w:r>
    </w:p>
    <w:p w:rsidR="00A43FF8" w:rsidRPr="0002086E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2.1.1.</w:t>
      </w:r>
      <w:r w:rsidR="00DD3C84">
        <w:rPr>
          <w:rFonts w:ascii="Times New Roman" w:hAnsi="Times New Roman" w:cs="Times New Roman"/>
          <w:sz w:val="28"/>
          <w:szCs w:val="28"/>
        </w:rPr>
        <w:t xml:space="preserve"> </w:t>
      </w:r>
      <w:r w:rsidRPr="0002086E">
        <w:rPr>
          <w:rFonts w:ascii="Times New Roman" w:hAnsi="Times New Roman" w:cs="Times New Roman"/>
          <w:sz w:val="28"/>
          <w:szCs w:val="28"/>
        </w:rPr>
        <w:t>Уполномоченный орган  обязуется   перечислить   Организации   в установленном порядке средства в размере, утвержденном протоколом заседания рабочей группы по вопросам поддержки субъектов малого и среднего предпринимательства (далее – рабочая группа)  от  ___ __________ 20__ года № ___.</w:t>
      </w:r>
    </w:p>
    <w:p w:rsidR="00A43FF8" w:rsidRPr="0002086E" w:rsidRDefault="00A43FF8" w:rsidP="00A43F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2.1.2. Уполномоченный орган:</w:t>
      </w:r>
    </w:p>
    <w:p w:rsidR="00A43FF8" w:rsidRPr="0002086E" w:rsidRDefault="00A43FF8" w:rsidP="00A43F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- осуществляет проверки целевого использования предоставленной Субсидии;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- приглашает руководителя Организации на заседание рабочей группы для получения разъяснений, для получения разъяснений, запрашивает дополнительные сведения и документы, связанные с созданием Организацией собственного бизнеса.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2.3. Организация обязана: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обеспечивать выполнение Календарного </w:t>
      </w:r>
      <w:hyperlink r:id="rId21" w:history="1">
        <w:r w:rsidRPr="00FB14F3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FB14F3">
        <w:rPr>
          <w:rFonts w:ascii="Times New Roman" w:hAnsi="Times New Roman" w:cs="Times New Roman"/>
          <w:sz w:val="28"/>
          <w:szCs w:val="28"/>
        </w:rPr>
        <w:t xml:space="preserve"> б</w:t>
      </w:r>
      <w:r w:rsidRPr="0002086E">
        <w:rPr>
          <w:rFonts w:ascii="Times New Roman" w:hAnsi="Times New Roman" w:cs="Times New Roman"/>
          <w:sz w:val="28"/>
          <w:szCs w:val="28"/>
        </w:rPr>
        <w:t>изнес - проекта на получение гранта на создание собственного бизнеса;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со дня  произведенных расходов;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2086E">
        <w:rPr>
          <w:rFonts w:ascii="Times New Roman" w:hAnsi="Times New Roman" w:cs="Times New Roman"/>
          <w:sz w:val="28"/>
          <w:szCs w:val="28"/>
        </w:rPr>
        <w:t>предоставлять в администрацию Марксовского муниципального района отчет об исполнении бизнес-плана с приложением копий документов, представляемых в территориальные органы исполнительной власти, осуществляющие функции по контролю и надзору за соблюдением законодательства о налогах и сборах, в региональные отделения Фонда социального страхования РФ и Пенсионного фонда РФ, с учетом сроков их предоставления, один раз в полугодие  в течение 2 лет со дня выдачи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 xml:space="preserve"> субсидии, до 30-го числа месяца, следующего за отчетным периодом.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при не достижении целевых показателей, указанных в пункте 1 данного раздела Соглашения, предоставлять пояснительную записку, содержащую объяснение причин неисполнения обязательств по Соглашению и мероприятия по достижению целевых показателей в следующем отчетном периоде;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сообщить в Уполномоченный орган о возникновении признаков, ограничивающих возможность предоставления бюджетных средств, в соответствии с </w:t>
      </w:r>
      <w:hyperlink r:id="rId22" w:history="1">
        <w:r w:rsidRPr="00B9630B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B9630B">
        <w:rPr>
          <w:rFonts w:ascii="Times New Roman" w:hAnsi="Times New Roman" w:cs="Times New Roman"/>
          <w:sz w:val="28"/>
          <w:szCs w:val="28"/>
        </w:rPr>
        <w:t xml:space="preserve">1 </w:t>
      </w:r>
      <w:r w:rsidRPr="0002086E">
        <w:rPr>
          <w:rFonts w:ascii="Times New Roman" w:hAnsi="Times New Roman" w:cs="Times New Roman"/>
          <w:sz w:val="28"/>
          <w:szCs w:val="28"/>
        </w:rPr>
        <w:t>к Соглашению в течение пяти рабочих дней со дня их возникновения;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02086E">
        <w:rPr>
          <w:rFonts w:ascii="Times New Roman" w:hAnsi="Times New Roman" w:cs="Times New Roman"/>
          <w:sz w:val="28"/>
          <w:szCs w:val="28"/>
        </w:rPr>
        <w:t>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Приложением № 2 к Соглашению.</w:t>
      </w:r>
      <w:proofErr w:type="gramEnd"/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представлять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2.4. Организация имеет право: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10"/>
          <w:szCs w:val="10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10"/>
          <w:szCs w:val="10"/>
        </w:rPr>
      </w:pP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3.2. Уполномоченный орган по предложению Рабочей группы в установленном порядке приостанавливает предоставление Субсидии Организации и принимает решение о возврате Субсидии в случаях нарушения получателем субсидии условий, установленных при ее предоставлении.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3.4. Уполномоченный орган в течение 5 рабочих дней принимает решение и утверждает постановление администрации муниципального района о приостановлении предоставления Субсидии Организации и об установлении суммы Субсидии, подлежащей возврату в бюджет.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3.5. Уполномоченный орган в течение 5 рабочих дней со дня 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>утверждения постановления главы администрации муниципального района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 xml:space="preserve">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осуществляет взыскание средств Субсидии в судебной порядке.</w:t>
      </w:r>
      <w:proofErr w:type="gramEnd"/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3.7. Прекращение (окончание) срока действия настоящего Соглашения влечет за собой прекращение обязатель</w:t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2086E">
        <w:rPr>
          <w:rFonts w:ascii="Times New Roman" w:hAnsi="Times New Roman" w:cs="Times New Roman"/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A43FF8" w:rsidRPr="00BF39B1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4.1. За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</w:t>
      </w:r>
    </w:p>
    <w:p w:rsidR="00A43FF8" w:rsidRPr="00BF39B1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tabs>
          <w:tab w:val="left" w:pos="1148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5.1.</w:t>
      </w:r>
      <w:r w:rsidRPr="0002086E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 (двух) экземплярах, имеющих одинаковую юридическую силу, по одному для каждой из Сторон.</w:t>
      </w:r>
    </w:p>
    <w:p w:rsidR="00A43FF8" w:rsidRPr="0002086E" w:rsidRDefault="00A43FF8" w:rsidP="00A43FF8">
      <w:pPr>
        <w:tabs>
          <w:tab w:val="left" w:pos="1162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5.2.</w:t>
      </w:r>
      <w:r w:rsidRPr="0002086E">
        <w:rPr>
          <w:rFonts w:ascii="Times New Roman" w:hAnsi="Times New Roman" w:cs="Times New Roman"/>
          <w:sz w:val="28"/>
          <w:szCs w:val="28"/>
        </w:rPr>
        <w:tab/>
        <w:t>Споры, возникающие при исполнении настоящего Соглашения при не</w:t>
      </w:r>
      <w:r w:rsidR="00575C9C">
        <w:rPr>
          <w:rFonts w:ascii="Times New Roman" w:hAnsi="Times New Roman" w:cs="Times New Roman"/>
          <w:sz w:val="28"/>
          <w:szCs w:val="28"/>
        </w:rPr>
        <w:t xml:space="preserve"> </w:t>
      </w:r>
      <w:r w:rsidRPr="0002086E">
        <w:rPr>
          <w:rFonts w:ascii="Times New Roman" w:hAnsi="Times New Roman" w:cs="Times New Roman"/>
          <w:sz w:val="28"/>
          <w:szCs w:val="28"/>
        </w:rPr>
        <w:t>достижении договоренности путем переговоров, решаются в Арбитражном суде Саратовской области.</w:t>
      </w:r>
    </w:p>
    <w:p w:rsidR="00A43FF8" w:rsidRPr="0002086E" w:rsidRDefault="00A43FF8" w:rsidP="00A43FF8">
      <w:pPr>
        <w:tabs>
          <w:tab w:val="left" w:pos="1134"/>
        </w:tabs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5.3.</w:t>
      </w:r>
      <w:r w:rsidRPr="000208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086E">
        <w:rPr>
          <w:rFonts w:ascii="Times New Roman" w:hAnsi="Times New Roman" w:cs="Times New Roman"/>
          <w:sz w:val="28"/>
          <w:szCs w:val="28"/>
        </w:rPr>
        <w:t>Настоящим Организация (за исключением хозяйствующих товариществ и обществ с участием публично-правовых образований в их уставных (складочных) капиталах, а также коммерческих  организаций с участием таких товариществ и обществ в их уставных (складочных) капиталах) подтверждает свое согласие на осуществление Уполномоченным органом  и органами муниципального (государственного) финансового контроля проверок соблюдения условий, цели и порядка предоставления субсидии.</w:t>
      </w:r>
      <w:proofErr w:type="gramEnd"/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43FF8" w:rsidRPr="00BF39B1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6. Юридические адреса, банковские реквизиты и подписи сторон</w:t>
      </w:r>
    </w:p>
    <w:p w:rsidR="00A43FF8" w:rsidRPr="0002086E" w:rsidRDefault="00A43FF8" w:rsidP="00A43FF8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070"/>
        <w:gridCol w:w="4536"/>
      </w:tblGrid>
      <w:tr w:rsidR="00A43FF8" w:rsidRPr="0002086E" w:rsidTr="000C468C">
        <w:tc>
          <w:tcPr>
            <w:tcW w:w="5070" w:type="dxa"/>
          </w:tcPr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30B" w:rsidRPr="0002086E" w:rsidRDefault="00B9630B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(расшифровка подписи)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                               </w:t>
            </w: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A43FF8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 подписывающего соглашение</w:t>
            </w:r>
          </w:p>
          <w:p w:rsidR="00A43FF8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A43FF8" w:rsidRPr="0002086E" w:rsidRDefault="00A43FF8" w:rsidP="00B963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86E">
              <w:rPr>
                <w:rFonts w:ascii="Times New Roman" w:hAnsi="Times New Roman" w:cs="Times New Roman"/>
                <w:sz w:val="20"/>
                <w:szCs w:val="20"/>
              </w:rPr>
              <w:t>(подпись)                (расшифровка подписи)</w:t>
            </w: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02086E" w:rsidRDefault="00A43FF8" w:rsidP="00B9630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086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43FF8" w:rsidRPr="0002086E" w:rsidRDefault="00A43FF8" w:rsidP="001B387A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3FF8" w:rsidRDefault="00A43FF8" w:rsidP="00A43FF8">
      <w:pPr>
        <w:ind w:firstLine="540"/>
        <w:rPr>
          <w:sz w:val="28"/>
          <w:szCs w:val="28"/>
          <w:lang w:eastAsia="ar-SA"/>
        </w:rPr>
      </w:pPr>
    </w:p>
    <w:p w:rsidR="00A43FF8" w:rsidRDefault="00A43FF8" w:rsidP="00784D8A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2086E">
        <w:rPr>
          <w:rFonts w:ascii="Times New Roman" w:hAnsi="Times New Roman" w:cs="Times New Roman"/>
          <w:sz w:val="28"/>
          <w:szCs w:val="28"/>
        </w:rPr>
        <w:t xml:space="preserve"> № 1к Соглашению </w:t>
      </w:r>
    </w:p>
    <w:p w:rsidR="00A43FF8" w:rsidRPr="0002086E" w:rsidRDefault="00A43FF8" w:rsidP="00784D8A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№ ______от "___"___________ года</w:t>
      </w:r>
    </w:p>
    <w:p w:rsidR="00A43FF8" w:rsidRPr="0002086E" w:rsidRDefault="00A43FF8" w:rsidP="00A43FF8">
      <w:pPr>
        <w:ind w:left="6096"/>
        <w:rPr>
          <w:rFonts w:ascii="Times New Roman" w:hAnsi="Times New Roman" w:cs="Times New Roman"/>
        </w:rPr>
      </w:pP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Справка</w:t>
      </w: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о возникновении у субъекта малого предпринимательства признаков,</w:t>
      </w: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ограничивающих возможность предоставления субсидий за счет средств</w:t>
      </w:r>
    </w:p>
    <w:p w:rsidR="00A43FF8" w:rsidRPr="0002086E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бюджета в соответствии с законодательством области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Настоящим заверяю, что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244B4">
        <w:rPr>
          <w:rFonts w:ascii="Times New Roman" w:hAnsi="Times New Roman" w:cs="Times New Roman"/>
          <w:sz w:val="28"/>
          <w:szCs w:val="28"/>
        </w:rPr>
        <w:t>_____________</w:t>
      </w:r>
      <w:r w:rsidR="00114D4F">
        <w:rPr>
          <w:rFonts w:ascii="Times New Roman" w:hAnsi="Times New Roman" w:cs="Times New Roman"/>
          <w:sz w:val="28"/>
          <w:szCs w:val="28"/>
        </w:rPr>
        <w:t>___</w:t>
      </w:r>
      <w:r w:rsidR="00A32D17">
        <w:rPr>
          <w:rFonts w:ascii="Times New Roman" w:hAnsi="Times New Roman" w:cs="Times New Roman"/>
          <w:sz w:val="28"/>
          <w:szCs w:val="28"/>
        </w:rPr>
        <w:t>__</w:t>
      </w:r>
      <w:r w:rsidRPr="00020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F8" w:rsidRPr="0002086E" w:rsidRDefault="00A43FF8" w:rsidP="007244B4">
      <w:pPr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(наименование субъекта малого</w:t>
      </w:r>
      <w:r w:rsidR="007244B4">
        <w:rPr>
          <w:rFonts w:ascii="Times New Roman" w:hAnsi="Times New Roman" w:cs="Times New Roman"/>
          <w:sz w:val="28"/>
          <w:szCs w:val="28"/>
        </w:rPr>
        <w:t xml:space="preserve"> </w:t>
      </w:r>
      <w:r w:rsidRPr="0002086E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02086E" w:rsidRDefault="00A43FF8" w:rsidP="00A43FF8">
      <w:pPr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по состоянию на "__"__________ 20___ г.:</w:t>
      </w:r>
    </w:p>
    <w:p w:rsidR="00A43FF8" w:rsidRPr="0002086E" w:rsidRDefault="007244B4" w:rsidP="007244B4">
      <w:pPr>
        <w:tabs>
          <w:tab w:val="left" w:pos="709"/>
          <w:tab w:val="left" w:pos="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43FF8" w:rsidRPr="0002086E">
        <w:rPr>
          <w:rFonts w:ascii="Times New Roman" w:hAnsi="Times New Roman" w:cs="Times New Roman"/>
          <w:sz w:val="28"/>
          <w:szCs w:val="28"/>
        </w:rPr>
        <w:t>находится   в  стадии   реорганизации,   ликвидации,  состоятельности</w:t>
      </w:r>
      <w:r w:rsidR="00114D4F">
        <w:rPr>
          <w:rFonts w:ascii="Times New Roman" w:hAnsi="Times New Roman" w:cs="Times New Roman"/>
          <w:sz w:val="28"/>
          <w:szCs w:val="28"/>
        </w:rPr>
        <w:t xml:space="preserve"> </w:t>
      </w:r>
      <w:r w:rsidR="00A43FF8" w:rsidRPr="0002086E">
        <w:rPr>
          <w:rFonts w:ascii="Times New Roman" w:hAnsi="Times New Roman" w:cs="Times New Roman"/>
          <w:sz w:val="28"/>
          <w:szCs w:val="28"/>
        </w:rPr>
        <w:t>(банкротства);</w:t>
      </w:r>
    </w:p>
    <w:p w:rsidR="00A43FF8" w:rsidRPr="0002086E" w:rsidRDefault="00A43FF8" w:rsidP="007244B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- имеет имущество, на которое наложен арест или обращено взыскание;</w:t>
      </w:r>
    </w:p>
    <w:p w:rsidR="00A43FF8" w:rsidRPr="0002086E" w:rsidRDefault="007244B4" w:rsidP="007244B4">
      <w:pPr>
        <w:tabs>
          <w:tab w:val="left" w:pos="336"/>
          <w:tab w:val="left" w:pos="709"/>
          <w:tab w:val="left" w:pos="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43FF8" w:rsidRPr="0002086E">
        <w:rPr>
          <w:rFonts w:ascii="Times New Roman" w:hAnsi="Times New Roman" w:cs="Times New Roman"/>
          <w:sz w:val="28"/>
          <w:szCs w:val="28"/>
        </w:rPr>
        <w:t>имеет просроченную задолженность по налоговым платежам  в  бюджеты всех уровней бюджетной системы Российской Федерации.</w:t>
      </w:r>
    </w:p>
    <w:p w:rsidR="00A43FF8" w:rsidRPr="0002086E" w:rsidRDefault="00A43FF8" w:rsidP="007244B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43FF8" w:rsidRDefault="00A43FF8" w:rsidP="00A43FF8">
      <w:pPr>
        <w:rPr>
          <w:sz w:val="28"/>
          <w:szCs w:val="28"/>
        </w:rPr>
      </w:pPr>
    </w:p>
    <w:p w:rsidR="00A43FF8" w:rsidRPr="00BF39B1" w:rsidRDefault="00A43FF8" w:rsidP="007244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Подпись руководителя,  главного бухгалтера  (при наличии)  субъекта  малого предпринимательства, заверенные печатью</w:t>
      </w:r>
    </w:p>
    <w:p w:rsidR="00A43FF8" w:rsidRDefault="00A43FF8" w:rsidP="00A43FF8">
      <w:pPr>
        <w:rPr>
          <w:sz w:val="28"/>
          <w:szCs w:val="28"/>
        </w:rPr>
      </w:pPr>
    </w:p>
    <w:p w:rsidR="00A43FF8" w:rsidRDefault="00A43FF8" w:rsidP="00A43FF8">
      <w:pPr>
        <w:rPr>
          <w:sz w:val="28"/>
          <w:szCs w:val="28"/>
        </w:rPr>
      </w:pPr>
    </w:p>
    <w:p w:rsidR="00A43FF8" w:rsidRDefault="00A43FF8" w:rsidP="00A43FF8"/>
    <w:p w:rsidR="00A43FF8" w:rsidRDefault="00A43FF8" w:rsidP="00A43FF8"/>
    <w:p w:rsidR="00A43FF8" w:rsidRDefault="00A43FF8" w:rsidP="00A43FF8"/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jc w:val="right"/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Default="00A43FF8" w:rsidP="00A43F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F8" w:rsidRPr="0014601A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4601A">
        <w:rPr>
          <w:rFonts w:ascii="Times New Roman" w:hAnsi="Times New Roman" w:cs="Times New Roman"/>
          <w:sz w:val="28"/>
          <w:szCs w:val="28"/>
        </w:rPr>
        <w:t>Приложение № 5  Порядку</w:t>
      </w:r>
    </w:p>
    <w:p w:rsidR="00A43FF8" w:rsidRPr="009B1598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00"/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СОСТАВ</w:t>
      </w: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>Рабочей группы по отбору заявок на получение субсидии  субъектам малого и среднего предпринимательства</w:t>
      </w:r>
    </w:p>
    <w:p w:rsidR="00A43FF8" w:rsidRPr="00BF39B1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219"/>
        <w:gridCol w:w="5245"/>
      </w:tblGrid>
      <w:tr w:rsidR="00A43FF8" w:rsidRPr="00BF39B1" w:rsidTr="004B1ECD">
        <w:tc>
          <w:tcPr>
            <w:tcW w:w="4219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245" w:type="dxa"/>
          </w:tcPr>
          <w:p w:rsidR="00A43FF8" w:rsidRPr="00BF39B1" w:rsidRDefault="00A43FF8" w:rsidP="001B387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4B1ECD">
        <w:tc>
          <w:tcPr>
            <w:tcW w:w="4219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Тополь Олег Андреевич</w:t>
            </w:r>
          </w:p>
        </w:tc>
        <w:tc>
          <w:tcPr>
            <w:tcW w:w="5245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района;</w:t>
            </w:r>
          </w:p>
        </w:tc>
      </w:tr>
      <w:tr w:rsidR="001E37A3" w:rsidRPr="00BF39B1" w:rsidTr="004B1ECD">
        <w:tc>
          <w:tcPr>
            <w:tcW w:w="9464" w:type="dxa"/>
            <w:gridSpan w:val="2"/>
          </w:tcPr>
          <w:p w:rsidR="001E37A3" w:rsidRPr="00BF39B1" w:rsidRDefault="001E37A3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A43FF8" w:rsidRPr="00BF39B1" w:rsidTr="004B1ECD">
        <w:tc>
          <w:tcPr>
            <w:tcW w:w="4219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Марченко Александр Олегович</w:t>
            </w:r>
          </w:p>
        </w:tc>
        <w:tc>
          <w:tcPr>
            <w:tcW w:w="5245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</w:tc>
      </w:tr>
      <w:tr w:rsidR="00A43FF8" w:rsidRPr="00BF39B1" w:rsidTr="004B1ECD">
        <w:tc>
          <w:tcPr>
            <w:tcW w:w="4219" w:type="dxa"/>
          </w:tcPr>
          <w:p w:rsidR="00A43FF8" w:rsidRPr="00BF39B1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A43FF8" w:rsidRPr="00BF39B1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BF39B1" w:rsidTr="004B1ECD">
        <w:tc>
          <w:tcPr>
            <w:tcW w:w="4219" w:type="dxa"/>
            <w:hideMark/>
          </w:tcPr>
          <w:p w:rsidR="00A43FF8" w:rsidRPr="00BF39B1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Бунина Светлана Ивановна</w:t>
            </w:r>
          </w:p>
        </w:tc>
        <w:tc>
          <w:tcPr>
            <w:tcW w:w="5245" w:type="dxa"/>
            <w:hideMark/>
          </w:tcPr>
          <w:p w:rsidR="00A43FF8" w:rsidRPr="00BF39B1" w:rsidRDefault="001E37A3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A43FF8" w:rsidRPr="00BF39B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торговле и трудовым отношениям управления экономического развития и торговли администрации муниципального района.</w:t>
            </w:r>
          </w:p>
        </w:tc>
      </w:tr>
      <w:tr w:rsidR="00A43FF8" w:rsidRPr="00BF39B1" w:rsidTr="004B1ECD">
        <w:tc>
          <w:tcPr>
            <w:tcW w:w="4219" w:type="dxa"/>
          </w:tcPr>
          <w:p w:rsidR="00A43FF8" w:rsidRPr="00BF39B1" w:rsidRDefault="00A43FF8" w:rsidP="00D25D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43FF8" w:rsidRPr="00BF39B1" w:rsidRDefault="00A43FF8" w:rsidP="00D25DA8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</w:tcPr>
          <w:p w:rsidR="00A43FF8" w:rsidRPr="00BF39B1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14601A" w:rsidTr="004B1ECD">
        <w:tc>
          <w:tcPr>
            <w:tcW w:w="4219" w:type="dxa"/>
          </w:tcPr>
          <w:p w:rsidR="00A43FF8" w:rsidRPr="0014601A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Агапитова Екатерина Августовна </w:t>
            </w:r>
          </w:p>
          <w:p w:rsidR="00A43FF8" w:rsidRPr="0014601A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52" w:rsidRDefault="00662052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14601A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Байбиков Игорь Владимирович</w:t>
            </w:r>
          </w:p>
        </w:tc>
        <w:tc>
          <w:tcPr>
            <w:tcW w:w="5245" w:type="dxa"/>
          </w:tcPr>
          <w:p w:rsidR="00A43FF8" w:rsidRPr="0014601A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правового управления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FF8" w:rsidRPr="0014601A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F8" w:rsidRPr="0014601A" w:rsidRDefault="00A43FF8" w:rsidP="00D25DA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председатель Марксовского отделения «ОПОРА РОССИИ» (по согласованию);</w:t>
            </w:r>
          </w:p>
          <w:p w:rsidR="00A43FF8" w:rsidRPr="0014601A" w:rsidRDefault="00A43FF8" w:rsidP="00114D4F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14601A" w:rsidTr="004B1ECD">
        <w:tc>
          <w:tcPr>
            <w:tcW w:w="4219" w:type="dxa"/>
            <w:hideMark/>
          </w:tcPr>
          <w:p w:rsidR="00A43FF8" w:rsidRPr="0014601A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Мазанова Оксана Александровна</w:t>
            </w:r>
          </w:p>
        </w:tc>
        <w:tc>
          <w:tcPr>
            <w:tcW w:w="5245" w:type="dxa"/>
          </w:tcPr>
          <w:p w:rsidR="00A43FF8" w:rsidRPr="0014601A" w:rsidRDefault="00A43FF8" w:rsidP="00D25DA8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и торговли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FF8" w:rsidRPr="0014601A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43FF8" w:rsidRPr="0014601A" w:rsidTr="004B1ECD">
        <w:tc>
          <w:tcPr>
            <w:tcW w:w="4219" w:type="dxa"/>
            <w:hideMark/>
          </w:tcPr>
          <w:p w:rsidR="00A43FF8" w:rsidRPr="0014601A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Солдатова Виктория Викторовна</w:t>
            </w:r>
          </w:p>
        </w:tc>
        <w:tc>
          <w:tcPr>
            <w:tcW w:w="5245" w:type="dxa"/>
            <w:hideMark/>
          </w:tcPr>
          <w:p w:rsidR="00A43FF8" w:rsidRPr="0014601A" w:rsidRDefault="00A43FF8" w:rsidP="00D25DA8">
            <w:pPr>
              <w:suppressAutoHyphens/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торговле и трудовым отношениям управления экономического развития и торговли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3FF8" w:rsidRPr="0014601A" w:rsidTr="004B1ECD">
        <w:tc>
          <w:tcPr>
            <w:tcW w:w="4219" w:type="dxa"/>
          </w:tcPr>
          <w:p w:rsidR="00A43FF8" w:rsidRPr="0014601A" w:rsidRDefault="00A43FF8" w:rsidP="00D25DA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3FF8" w:rsidRPr="0014601A" w:rsidRDefault="00A43FF8" w:rsidP="00D25DA8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Сергеева Алла Юрьевна</w:t>
            </w:r>
          </w:p>
        </w:tc>
        <w:tc>
          <w:tcPr>
            <w:tcW w:w="5245" w:type="dxa"/>
          </w:tcPr>
          <w:p w:rsidR="00A43FF8" w:rsidRPr="0014601A" w:rsidRDefault="00A43FF8" w:rsidP="00114D4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43FF8" w:rsidRPr="0014601A" w:rsidRDefault="00A43FF8" w:rsidP="00114D4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предпринимателей при администрации Марксовского муниципального района (по согласованию);</w:t>
            </w:r>
          </w:p>
        </w:tc>
      </w:tr>
      <w:tr w:rsidR="00A43FF8" w:rsidRPr="0014601A" w:rsidTr="004B1ECD">
        <w:tc>
          <w:tcPr>
            <w:tcW w:w="4219" w:type="dxa"/>
          </w:tcPr>
          <w:p w:rsidR="00A43FF8" w:rsidRPr="0014601A" w:rsidRDefault="00A43FF8" w:rsidP="00114D4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Чалбушева</w:t>
            </w:r>
            <w:proofErr w:type="spellEnd"/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245" w:type="dxa"/>
          </w:tcPr>
          <w:p w:rsidR="00A43FF8" w:rsidRPr="0014601A" w:rsidRDefault="00A43FF8" w:rsidP="00114D4F">
            <w:pPr>
              <w:snapToGrid w:val="0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46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5"/>
    </w:tbl>
    <w:p w:rsidR="00114D4F" w:rsidRDefault="00114D4F" w:rsidP="00A43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D4F" w:rsidRDefault="00114D4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4FF1" w:rsidRDefault="00E14FF1" w:rsidP="00A43FF8">
      <w:pPr>
        <w:jc w:val="right"/>
        <w:rPr>
          <w:rFonts w:ascii="Times New Roman" w:hAnsi="Times New Roman" w:cs="Times New Roman"/>
          <w:sz w:val="28"/>
          <w:szCs w:val="28"/>
        </w:rPr>
        <w:sectPr w:rsidR="00E14FF1" w:rsidSect="00784D8A">
          <w:pgSz w:w="11907" w:h="16839" w:code="9"/>
          <w:pgMar w:top="1134" w:right="851" w:bottom="1134" w:left="1701" w:header="0" w:footer="264" w:gutter="0"/>
          <w:cols w:space="720"/>
          <w:noEndnote/>
          <w:docGrid w:linePitch="360"/>
        </w:sectPr>
      </w:pPr>
    </w:p>
    <w:p w:rsidR="00A43FF8" w:rsidRPr="0014601A" w:rsidRDefault="00A43FF8" w:rsidP="00A43F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Pr="0014601A">
        <w:rPr>
          <w:rFonts w:ascii="Times New Roman" w:hAnsi="Times New Roman" w:cs="Times New Roman"/>
          <w:sz w:val="28"/>
          <w:szCs w:val="28"/>
        </w:rPr>
        <w:t xml:space="preserve">  Порядку</w:t>
      </w:r>
    </w:p>
    <w:p w:rsidR="00A43FF8" w:rsidRPr="009B1598" w:rsidRDefault="00A43FF8" w:rsidP="00A43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F8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(гранта) по мероприятию </w:t>
      </w: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 xml:space="preserve">«Поддержка начинающих субъектов малого и среднего предпринимательства </w:t>
      </w:r>
      <w:proofErr w:type="gramStart"/>
      <w:r w:rsidRPr="00542D2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542D20">
        <w:rPr>
          <w:rFonts w:ascii="Times New Roman" w:hAnsi="Times New Roman" w:cs="Times New Roman"/>
          <w:sz w:val="28"/>
          <w:szCs w:val="28"/>
        </w:rPr>
        <w:t>ранты начинающим субъектам малого предпринимательства»</w:t>
      </w: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 xml:space="preserve">за  20____год. </w:t>
      </w:r>
    </w:p>
    <w:p w:rsidR="00A43FF8" w:rsidRPr="00542D20" w:rsidRDefault="00A43FF8" w:rsidP="00A43F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851"/>
        <w:gridCol w:w="2835"/>
        <w:gridCol w:w="1843"/>
        <w:gridCol w:w="2268"/>
        <w:gridCol w:w="992"/>
        <w:gridCol w:w="2410"/>
        <w:gridCol w:w="1417"/>
        <w:gridCol w:w="2127"/>
      </w:tblGrid>
      <w:tr w:rsidR="00A43FF8" w:rsidRPr="00542D20" w:rsidTr="00E14FF1">
        <w:trPr>
          <w:trHeight w:val="251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Использование субсидий за счет средств бюджета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Исполнение условий долевого участия за счет собственных средств</w:t>
            </w:r>
          </w:p>
        </w:tc>
      </w:tr>
      <w:tr w:rsidR="00A43FF8" w:rsidRPr="00542D20" w:rsidTr="00E14FF1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3FF8" w:rsidRPr="00542D20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43FF8" w:rsidRPr="00542D20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3FF8" w:rsidRPr="00542D20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43FF8" w:rsidRPr="00542D20" w:rsidRDefault="00A43FF8" w:rsidP="006620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A43FF8" w:rsidRPr="00542D20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F8" w:rsidRPr="00542D20" w:rsidRDefault="00A43FF8" w:rsidP="0066205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FF8" w:rsidRPr="00542D20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F8" w:rsidRPr="00542D20" w:rsidTr="00E14F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FF8" w:rsidRPr="00542D20" w:rsidTr="00E14FF1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D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F8" w:rsidRPr="00542D20" w:rsidRDefault="00A43FF8" w:rsidP="001B38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FF8" w:rsidRPr="00542D20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Руководитель __________________</w:t>
      </w: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Главный бухгалтер _____________________</w:t>
      </w: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Дата</w:t>
      </w:r>
    </w:p>
    <w:p w:rsidR="00A43FF8" w:rsidRPr="00542D20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43FF8" w:rsidRDefault="00A43FF8" w:rsidP="00A43FF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4FF1" w:rsidRDefault="00E14FF1" w:rsidP="00A43FF8">
      <w:pPr>
        <w:ind w:left="567"/>
        <w:rPr>
          <w:rFonts w:ascii="Times New Roman" w:hAnsi="Times New Roman" w:cs="Times New Roman"/>
          <w:sz w:val="28"/>
          <w:szCs w:val="28"/>
        </w:rPr>
        <w:sectPr w:rsidR="00E14FF1" w:rsidSect="00E14FF1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7B16DC" w:rsidRPr="00BF39B1" w:rsidRDefault="007B16DC" w:rsidP="007B16DC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ПАСПОРТ</w:t>
      </w:r>
    </w:p>
    <w:p w:rsidR="007B16DC" w:rsidRPr="00BF39B1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подпрограммы </w:t>
      </w:r>
      <w:r w:rsidR="00DD3C84" w:rsidRPr="00BF39B1">
        <w:rPr>
          <w:sz w:val="28"/>
          <w:szCs w:val="28"/>
        </w:rPr>
        <w:t>2</w:t>
      </w:r>
      <w:r w:rsidRPr="00BF39B1">
        <w:rPr>
          <w:sz w:val="28"/>
          <w:szCs w:val="28"/>
        </w:rPr>
        <w:t xml:space="preserve"> муниципальной программы </w:t>
      </w:r>
    </w:p>
    <w:p w:rsidR="007B16DC" w:rsidRPr="00BF39B1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«</w:t>
      </w:r>
      <w:r w:rsidRPr="00BF39B1">
        <w:rPr>
          <w:bCs/>
          <w:sz w:val="28"/>
          <w:szCs w:val="28"/>
        </w:rPr>
        <w:t xml:space="preserve">Развитие конкурентоспособной экономики </w:t>
      </w:r>
      <w:r w:rsidRPr="00BF39B1">
        <w:rPr>
          <w:sz w:val="28"/>
          <w:szCs w:val="28"/>
        </w:rPr>
        <w:t>в Марксовском муниципальном районе Саратовской области</w:t>
      </w:r>
      <w:r w:rsidR="008D30EB" w:rsidRPr="00BF39B1">
        <w:rPr>
          <w:sz w:val="28"/>
          <w:szCs w:val="28"/>
        </w:rPr>
        <w:t xml:space="preserve"> на 2015-2017 годы</w:t>
      </w:r>
      <w:r w:rsidRPr="00BF39B1">
        <w:rPr>
          <w:sz w:val="28"/>
          <w:szCs w:val="28"/>
        </w:rPr>
        <w:t>»</w:t>
      </w:r>
    </w:p>
    <w:p w:rsidR="007B16DC" w:rsidRDefault="007B16DC" w:rsidP="007B16DC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560"/>
        <w:gridCol w:w="1417"/>
        <w:gridCol w:w="1559"/>
        <w:gridCol w:w="1560"/>
      </w:tblGrid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8D30EB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0"/>
              <w:rPr>
                <w:color w:val="FF0000"/>
                <w:sz w:val="28"/>
                <w:szCs w:val="28"/>
              </w:rPr>
            </w:pPr>
            <w:r w:rsidRPr="00F53C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Повышение инвестиционной привлекательности </w:t>
            </w:r>
            <w:r w:rsidRPr="00F53CC6">
              <w:rPr>
                <w:sz w:val="28"/>
                <w:szCs w:val="28"/>
              </w:rPr>
              <w:t xml:space="preserve">Марксовского муниципального района </w:t>
            </w:r>
            <w:r w:rsidR="008D30EB">
              <w:rPr>
                <w:sz w:val="28"/>
                <w:szCs w:val="28"/>
              </w:rPr>
              <w:t>на 2015-2017 годы</w:t>
            </w:r>
            <w:r w:rsidRPr="00F53CC6">
              <w:rPr>
                <w:sz w:val="28"/>
                <w:szCs w:val="28"/>
              </w:rPr>
              <w:t>»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A1B6C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486C57" w:rsidRDefault="007B16DC" w:rsidP="007B16D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4"/>
                <w:szCs w:val="24"/>
              </w:rPr>
            </w:pPr>
            <w:r w:rsidRPr="00486C57">
              <w:rPr>
                <w:sz w:val="28"/>
                <w:szCs w:val="28"/>
              </w:rPr>
              <w:t>Создание благоприятной инвестиционной среды и повышение инвестиционной активности бизнеса на территории Марксовского муниципального района.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A1B6C">
              <w:rPr>
                <w:color w:val="000000" w:themeColor="text1"/>
                <w:sz w:val="28"/>
                <w:szCs w:val="28"/>
              </w:rPr>
              <w:t xml:space="preserve">Задачи </w:t>
            </w:r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  <w:r w:rsidRPr="003A1B6C">
              <w:rPr>
                <w:color w:val="000000" w:themeColor="text1"/>
                <w:sz w:val="28"/>
                <w:szCs w:val="28"/>
              </w:rPr>
              <w:t xml:space="preserve"> подпрограммы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2100C8" w:rsidRDefault="007B16DC" w:rsidP="007B16D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100C8">
              <w:rPr>
                <w:sz w:val="28"/>
                <w:szCs w:val="28"/>
              </w:rPr>
              <w:t xml:space="preserve">благоприятных условий </w:t>
            </w:r>
            <w:r>
              <w:rPr>
                <w:sz w:val="28"/>
                <w:szCs w:val="28"/>
              </w:rPr>
              <w:t>для привлечения инвестиций в экономику</w:t>
            </w:r>
            <w:r w:rsidRPr="002100C8">
              <w:rPr>
                <w:sz w:val="28"/>
                <w:szCs w:val="28"/>
              </w:rPr>
              <w:t xml:space="preserve"> Марксовского</w:t>
            </w:r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7B16D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3A1B6C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3A1B6C" w:rsidRDefault="007B16DC" w:rsidP="00F40744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 w:rsidRPr="003A1B6C">
              <w:rPr>
                <w:sz w:val="28"/>
                <w:szCs w:val="28"/>
              </w:rPr>
              <w:t>2015-20</w:t>
            </w:r>
            <w:r>
              <w:rPr>
                <w:sz w:val="28"/>
                <w:szCs w:val="28"/>
              </w:rPr>
              <w:t>17</w:t>
            </w:r>
            <w:r w:rsidRPr="003A1B6C">
              <w:rPr>
                <w:sz w:val="28"/>
                <w:szCs w:val="28"/>
              </w:rPr>
              <w:t xml:space="preserve"> годы</w:t>
            </w:r>
          </w:p>
        </w:tc>
      </w:tr>
      <w:tr w:rsidR="007B16DC" w:rsidRPr="003A1B6C" w:rsidTr="00962D66">
        <w:trPr>
          <w:trHeight w:val="4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6DC" w:rsidRPr="00E73C19" w:rsidRDefault="007B16DC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DC" w:rsidRPr="00E73C19" w:rsidRDefault="007B16DC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расходы (тыс. рублей)</w:t>
            </w:r>
          </w:p>
        </w:tc>
      </w:tr>
      <w:tr w:rsidR="00962D66" w:rsidRPr="003A1B6C" w:rsidTr="00962D66">
        <w:trPr>
          <w:trHeight w:val="11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2015 г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73C19">
              <w:rPr>
                <w:rFonts w:ascii="Times New Roman" w:hAnsi="Times New Roman"/>
                <w:color w:val="000000" w:themeColor="text1"/>
                <w:sz w:val="28"/>
              </w:rPr>
              <w:t>2016 г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2017 год</w:t>
            </w:r>
          </w:p>
        </w:tc>
      </w:tr>
      <w:tr w:rsidR="00962D66" w:rsidRPr="003A1B6C" w:rsidTr="00962D66">
        <w:trPr>
          <w:trHeight w:val="5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 xml:space="preserve">Всего, </w:t>
            </w:r>
          </w:p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F407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7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F40744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962D66" w:rsidRPr="003A1B6C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F407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7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F40744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962D66" w:rsidRPr="003A1B6C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</w:t>
            </w:r>
            <w:r w:rsidRPr="00E73C19">
              <w:rPr>
                <w:rFonts w:ascii="Times New Roman" w:hAnsi="Times New Roman"/>
                <w:sz w:val="28"/>
              </w:rPr>
              <w:t xml:space="preserve">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D66" w:rsidRPr="003A1B6C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 w:rsidRPr="00E73C19">
              <w:rPr>
                <w:rFonts w:ascii="Times New Roman" w:hAnsi="Times New Roman"/>
                <w:sz w:val="28"/>
              </w:rPr>
              <w:t xml:space="preserve">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D66" w:rsidRPr="003A1B6C" w:rsidTr="00962D66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E73C19" w:rsidRDefault="00962D66" w:rsidP="007B16D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E73C19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7B16D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66" w:rsidRPr="00D70C67" w:rsidRDefault="00962D66" w:rsidP="00FA3C0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16DC" w:rsidRPr="003A1B6C" w:rsidTr="00962D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DC" w:rsidRPr="00621AEE" w:rsidRDefault="007B16DC" w:rsidP="007B16D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621AEE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7B16DC" w:rsidRPr="00621AEE" w:rsidRDefault="007B16DC" w:rsidP="007B16D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1" w:rsidRDefault="007B16DC" w:rsidP="007B16D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FE0E84">
              <w:rPr>
                <w:sz w:val="28"/>
                <w:szCs w:val="28"/>
              </w:rPr>
              <w:t>Реализация программных мероприятий в 201</w:t>
            </w:r>
            <w:r>
              <w:rPr>
                <w:sz w:val="28"/>
                <w:szCs w:val="28"/>
              </w:rPr>
              <w:t>5</w:t>
            </w:r>
            <w:r w:rsidRPr="00FE0E84">
              <w:rPr>
                <w:sz w:val="28"/>
                <w:szCs w:val="28"/>
              </w:rPr>
              <w:t xml:space="preserve"> - 20</w:t>
            </w:r>
            <w:r w:rsidR="00A02C77">
              <w:rPr>
                <w:sz w:val="28"/>
                <w:szCs w:val="28"/>
              </w:rPr>
              <w:t>17</w:t>
            </w:r>
            <w:r w:rsidRPr="00FE0E84">
              <w:rPr>
                <w:sz w:val="28"/>
                <w:szCs w:val="28"/>
              </w:rPr>
              <w:t xml:space="preserve"> годах позволит достичь следующих результатов:  </w:t>
            </w:r>
          </w:p>
          <w:p w:rsidR="00A02C77" w:rsidRPr="00C81B63" w:rsidRDefault="007B16DC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E84">
              <w:rPr>
                <w:sz w:val="28"/>
                <w:szCs w:val="28"/>
              </w:rPr>
              <w:t xml:space="preserve"> </w:t>
            </w:r>
            <w:r w:rsidR="009758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2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2C77"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благоприятные условия для привлечения  инвестиций в экономику Марксовского муниципального района;                                       </w:t>
            </w:r>
          </w:p>
          <w:p w:rsidR="00A02C77" w:rsidRPr="00C81B63" w:rsidRDefault="00A02C77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имиджа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 муниципального района как района, открытого для бизнеса и привлекательного для  инвестиций;                                           </w:t>
            </w:r>
          </w:p>
          <w:p w:rsidR="00A02C77" w:rsidRPr="00C81B63" w:rsidRDefault="00A02C77" w:rsidP="00A02C77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      </w:r>
          </w:p>
          <w:p w:rsidR="007B16DC" w:rsidRPr="00FE0E84" w:rsidRDefault="00A02C77" w:rsidP="00A02C77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0"/>
              <w:rPr>
                <w:rFonts w:ascii="Arial" w:hAnsi="Arial"/>
                <w:sz w:val="24"/>
              </w:rPr>
            </w:pPr>
            <w:r>
              <w:rPr>
                <w:sz w:val="28"/>
                <w:szCs w:val="28"/>
              </w:rPr>
              <w:t>-</w:t>
            </w:r>
            <w:r w:rsidRPr="00C81B63">
              <w:rPr>
                <w:sz w:val="28"/>
                <w:szCs w:val="28"/>
              </w:rPr>
              <w:t xml:space="preserve">повысить </w:t>
            </w:r>
            <w:r>
              <w:rPr>
                <w:sz w:val="28"/>
                <w:szCs w:val="28"/>
              </w:rPr>
              <w:t xml:space="preserve">инвестиционную </w:t>
            </w:r>
            <w:r w:rsidRPr="00C81B63">
              <w:rPr>
                <w:sz w:val="28"/>
                <w:szCs w:val="28"/>
              </w:rPr>
              <w:t>привлекательность муниципального района</w:t>
            </w:r>
            <w:r>
              <w:rPr>
                <w:sz w:val="28"/>
                <w:szCs w:val="28"/>
              </w:rPr>
              <w:t>.</w:t>
            </w:r>
            <w:r w:rsidRPr="00240017">
              <w:rPr>
                <w:sz w:val="28"/>
                <w:szCs w:val="28"/>
              </w:rPr>
              <w:t xml:space="preserve">      </w:t>
            </w:r>
          </w:p>
        </w:tc>
      </w:tr>
    </w:tbl>
    <w:p w:rsidR="007B16DC" w:rsidRPr="003A1B6C" w:rsidRDefault="007B16DC" w:rsidP="007B16DC">
      <w:pPr>
        <w:rPr>
          <w:rFonts w:ascii="Times New Roman" w:hAnsi="Times New Roman" w:cs="Times New Roman"/>
          <w:sz w:val="28"/>
          <w:szCs w:val="28"/>
        </w:rPr>
      </w:pPr>
    </w:p>
    <w:p w:rsidR="007B16DC" w:rsidRPr="00BF39B1" w:rsidRDefault="007B16DC" w:rsidP="007B16DC">
      <w:pPr>
        <w:pStyle w:val="affff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39B1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DD3C84" w:rsidRPr="00BF39B1">
        <w:rPr>
          <w:rFonts w:ascii="Times New Roman" w:hAnsi="Times New Roman" w:cs="Times New Roman"/>
          <w:sz w:val="28"/>
          <w:szCs w:val="28"/>
        </w:rPr>
        <w:t>сферы</w:t>
      </w:r>
      <w:r w:rsidRPr="00BF39B1">
        <w:rPr>
          <w:rFonts w:ascii="Times New Roman" w:hAnsi="Times New Roman" w:cs="Times New Roman"/>
          <w:sz w:val="28"/>
          <w:szCs w:val="28"/>
        </w:rPr>
        <w:t xml:space="preserve"> реализации подпрограммы.</w:t>
      </w:r>
    </w:p>
    <w:p w:rsidR="00F926CD" w:rsidRDefault="00F926CD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Главным фактором роста производства в рыночных условиях и, как следствие, обеспечения социально-экономического развития остаются инвестиции.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Проблемы в сфере инвестиционной деятельности у предприятий малого и среднего бизнеса и предприятий крупного бизнеса различны. Если у первой группы при значительном количестве идей и инноваций отсутствуют средства и возможности для разработки проектов, поиска инвесторов, обеспечения заемных средств, то у второй группы в основном отсутствует мотивация к расширению производства, а также мешают административные барьеры в вопросах согласования отвода земель, экспертизы проектов, энергоресурсов.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proofErr w:type="gramStart"/>
      <w:r w:rsidRPr="00217B28">
        <w:rPr>
          <w:sz w:val="28"/>
          <w:szCs w:val="28"/>
        </w:rPr>
        <w:t xml:space="preserve">В рамках реализации настоящей подпрограммы планируется формирование инвестиционных предложений для потенциальных инвесторов, которые будут включать в себя информацию о приоритетных для осуществления инвестиционной деятельности земельных участках, объектах незавершенного строительства, инвестиционных проектах, перспективных направлениях вложения инвестиций в </w:t>
      </w:r>
      <w:r>
        <w:rPr>
          <w:sz w:val="28"/>
          <w:szCs w:val="28"/>
        </w:rPr>
        <w:t>районе</w:t>
      </w:r>
      <w:r w:rsidRPr="00217B28">
        <w:rPr>
          <w:sz w:val="28"/>
          <w:szCs w:val="28"/>
        </w:rPr>
        <w:t>.</w:t>
      </w:r>
      <w:proofErr w:type="gramEnd"/>
      <w:r w:rsidRPr="00217B28">
        <w:rPr>
          <w:sz w:val="28"/>
          <w:szCs w:val="28"/>
        </w:rPr>
        <w:t xml:space="preserve"> Также, с целью поиска потенциальных инвесторов, планируется проведение мероприятий по продвижению инвестиционных предложений и бренда </w:t>
      </w:r>
      <w:r>
        <w:rPr>
          <w:sz w:val="28"/>
          <w:szCs w:val="28"/>
        </w:rPr>
        <w:t>Марксовского муниципального района Саратовской области</w:t>
      </w:r>
      <w:r w:rsidRPr="00217B28">
        <w:rPr>
          <w:sz w:val="28"/>
          <w:szCs w:val="28"/>
        </w:rPr>
        <w:t>.</w:t>
      </w:r>
    </w:p>
    <w:p w:rsidR="007B16DC" w:rsidRPr="00A02C77" w:rsidRDefault="00A02C77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02C77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 проведение </w:t>
      </w:r>
      <w:r w:rsidRPr="00A02C77">
        <w:rPr>
          <w:sz w:val="28"/>
          <w:szCs w:val="28"/>
        </w:rPr>
        <w:t>целенаправленн</w:t>
      </w:r>
      <w:r>
        <w:rPr>
          <w:sz w:val="28"/>
          <w:szCs w:val="28"/>
        </w:rPr>
        <w:t>ой</w:t>
      </w:r>
      <w:r w:rsidRPr="00A02C7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02C77">
        <w:rPr>
          <w:sz w:val="28"/>
          <w:szCs w:val="28"/>
        </w:rPr>
        <w:t xml:space="preserve"> в следующих направления</w:t>
      </w:r>
      <w:r>
        <w:rPr>
          <w:sz w:val="28"/>
          <w:szCs w:val="28"/>
        </w:rPr>
        <w:t>х: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- разработ</w:t>
      </w:r>
      <w:r>
        <w:rPr>
          <w:sz w:val="28"/>
          <w:szCs w:val="28"/>
        </w:rPr>
        <w:t>ка</w:t>
      </w:r>
      <w:r w:rsidRPr="00217B2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17B28">
        <w:rPr>
          <w:sz w:val="28"/>
          <w:szCs w:val="28"/>
        </w:rPr>
        <w:t xml:space="preserve"> действий по продвижению бренда, его мониторингу и оценке эффективности;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B28">
        <w:rPr>
          <w:sz w:val="28"/>
          <w:szCs w:val="28"/>
        </w:rPr>
        <w:t>формирован</w:t>
      </w:r>
      <w:r w:rsidR="00A02C77">
        <w:rPr>
          <w:sz w:val="28"/>
          <w:szCs w:val="28"/>
        </w:rPr>
        <w:t>ие переч</w:t>
      </w:r>
      <w:r>
        <w:rPr>
          <w:sz w:val="28"/>
          <w:szCs w:val="28"/>
        </w:rPr>
        <w:t>ня</w:t>
      </w:r>
      <w:r w:rsidRPr="00217B28">
        <w:rPr>
          <w:sz w:val="28"/>
          <w:szCs w:val="28"/>
        </w:rPr>
        <w:t xml:space="preserve"> приоритетных земельных участков для осуществления инвестиционной деятельности, который кроме имеющихся сведений (месторасположение, общая площадь, форма собственности, возможное назначение объекта) будет включать информацию о способах предоставления, обеспеченности объектами инфраструктуры и расстоянии до источников подключения к сетям инженерно-технического обеспечения (водоснабжение, газоснабжение, канализация, электроснабжение), стоимости строительства и др., 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разработка комплексного инвестиционного</w:t>
      </w:r>
      <w:r w:rsidRPr="00217B2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217B2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17B28">
        <w:rPr>
          <w:sz w:val="28"/>
          <w:szCs w:val="28"/>
        </w:rPr>
        <w:t>;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- проведен</w:t>
      </w:r>
      <w:r>
        <w:rPr>
          <w:sz w:val="28"/>
          <w:szCs w:val="28"/>
        </w:rPr>
        <w:t>ие</w:t>
      </w:r>
      <w:r w:rsidRPr="00217B28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217B28">
        <w:rPr>
          <w:sz w:val="28"/>
          <w:szCs w:val="28"/>
        </w:rPr>
        <w:t xml:space="preserve"> эффективности предоставленных и планируемых к предоставлению льгот по местным налогам</w:t>
      </w:r>
      <w:r w:rsidR="00A02C77">
        <w:rPr>
          <w:sz w:val="28"/>
          <w:szCs w:val="28"/>
        </w:rPr>
        <w:t>;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- провед</w:t>
      </w:r>
      <w:r>
        <w:rPr>
          <w:sz w:val="28"/>
          <w:szCs w:val="28"/>
        </w:rPr>
        <w:t xml:space="preserve">ение презентационных мероприятий, </w:t>
      </w:r>
      <w:r w:rsidRPr="00217B28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217B2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17B28">
        <w:rPr>
          <w:sz w:val="28"/>
          <w:szCs w:val="28"/>
        </w:rPr>
        <w:t xml:space="preserve"> в выставках, форумах на территории Российской Федерации, в т.ч. в рамках межмуниципального сотрудничества;</w:t>
      </w:r>
    </w:p>
    <w:p w:rsidR="007B16DC" w:rsidRPr="00217B28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>- создан</w:t>
      </w:r>
      <w:r>
        <w:rPr>
          <w:sz w:val="28"/>
          <w:szCs w:val="28"/>
        </w:rPr>
        <w:t>ие</w:t>
      </w:r>
      <w:r w:rsidRPr="00217B2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17B28">
        <w:rPr>
          <w:sz w:val="28"/>
          <w:szCs w:val="28"/>
        </w:rPr>
        <w:t xml:space="preserve"> для развития туристских ресурсов </w:t>
      </w:r>
      <w:r>
        <w:rPr>
          <w:sz w:val="28"/>
          <w:szCs w:val="28"/>
        </w:rPr>
        <w:t>Марксовского муниципального района</w:t>
      </w:r>
      <w:r w:rsidRPr="00217B28">
        <w:rPr>
          <w:sz w:val="28"/>
          <w:szCs w:val="28"/>
        </w:rPr>
        <w:t xml:space="preserve"> - информационные киоски, </w:t>
      </w:r>
      <w:proofErr w:type="spellStart"/>
      <w:r w:rsidRPr="00217B28">
        <w:rPr>
          <w:sz w:val="28"/>
          <w:szCs w:val="28"/>
        </w:rPr>
        <w:t>пиллары</w:t>
      </w:r>
      <w:proofErr w:type="spellEnd"/>
      <w:r w:rsidRPr="00217B28">
        <w:rPr>
          <w:sz w:val="28"/>
          <w:szCs w:val="28"/>
        </w:rPr>
        <w:t xml:space="preserve">, баннеры </w:t>
      </w:r>
      <w:r>
        <w:rPr>
          <w:sz w:val="28"/>
          <w:szCs w:val="28"/>
        </w:rPr>
        <w:t xml:space="preserve">будут </w:t>
      </w:r>
      <w:r w:rsidRPr="00217B28">
        <w:rPr>
          <w:sz w:val="28"/>
          <w:szCs w:val="28"/>
        </w:rPr>
        <w:t>представля</w:t>
      </w:r>
      <w:r>
        <w:rPr>
          <w:sz w:val="28"/>
          <w:szCs w:val="28"/>
        </w:rPr>
        <w:t>ть</w:t>
      </w:r>
      <w:r w:rsidRPr="00217B28">
        <w:rPr>
          <w:sz w:val="28"/>
          <w:szCs w:val="28"/>
        </w:rPr>
        <w:t xml:space="preserve"> сведения о туристских маршрутах, событиях и достопримечательностях </w:t>
      </w:r>
      <w:r>
        <w:rPr>
          <w:sz w:val="28"/>
          <w:szCs w:val="28"/>
        </w:rPr>
        <w:t>района</w:t>
      </w:r>
      <w:r w:rsidRPr="00217B28">
        <w:rPr>
          <w:sz w:val="28"/>
          <w:szCs w:val="28"/>
        </w:rPr>
        <w:t>.</w:t>
      </w:r>
    </w:p>
    <w:p w:rsidR="007B16DC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217B28">
        <w:rPr>
          <w:sz w:val="28"/>
          <w:szCs w:val="28"/>
        </w:rPr>
        <w:t xml:space="preserve">Таким образом, реализация настоящей подпрограммы будет способствовать продвижению уникального потенциала </w:t>
      </w:r>
      <w:r>
        <w:rPr>
          <w:sz w:val="28"/>
          <w:szCs w:val="28"/>
        </w:rPr>
        <w:t>района</w:t>
      </w:r>
      <w:r w:rsidRPr="00217B28">
        <w:rPr>
          <w:sz w:val="28"/>
          <w:szCs w:val="28"/>
        </w:rPr>
        <w:t xml:space="preserve"> и повышению инвестиционной привлекательности.</w:t>
      </w:r>
    </w:p>
    <w:p w:rsidR="007B16DC" w:rsidRDefault="007B16DC" w:rsidP="007B16DC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296" w:line="270" w:lineRule="exact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2. Цели и задачи подпрограммы муниципальной программы</w:t>
      </w:r>
    </w:p>
    <w:p w:rsidR="007B16DC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>
        <w:rPr>
          <w:sz w:val="28"/>
          <w:szCs w:val="28"/>
        </w:rPr>
        <w:t>Целью по</w:t>
      </w:r>
      <w:r w:rsidRPr="003A1B6C">
        <w:rPr>
          <w:sz w:val="28"/>
          <w:szCs w:val="28"/>
        </w:rPr>
        <w:t xml:space="preserve">дпрограммы муниципальной программы является </w:t>
      </w:r>
      <w:r>
        <w:rPr>
          <w:sz w:val="28"/>
          <w:szCs w:val="28"/>
        </w:rPr>
        <w:t>с</w:t>
      </w:r>
      <w:r w:rsidRPr="001B16A2">
        <w:rPr>
          <w:sz w:val="28"/>
          <w:szCs w:val="28"/>
        </w:rPr>
        <w:t xml:space="preserve">оздание благоприятных условий для развития </w:t>
      </w:r>
      <w:r w:rsidRPr="00952406">
        <w:rPr>
          <w:sz w:val="28"/>
          <w:szCs w:val="28"/>
        </w:rPr>
        <w:t xml:space="preserve">инвестиционной деятельности </w:t>
      </w:r>
      <w:r w:rsidRPr="001B16A2">
        <w:rPr>
          <w:sz w:val="28"/>
          <w:szCs w:val="28"/>
        </w:rPr>
        <w:t>на территории Марксовского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7B16DC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3A1B6C">
        <w:rPr>
          <w:sz w:val="28"/>
          <w:szCs w:val="28"/>
        </w:rPr>
        <w:t>Задач</w:t>
      </w:r>
      <w:r>
        <w:rPr>
          <w:sz w:val="28"/>
          <w:szCs w:val="28"/>
        </w:rPr>
        <w:t>а</w:t>
      </w:r>
      <w:r w:rsidRPr="003A1B6C">
        <w:rPr>
          <w:sz w:val="28"/>
          <w:szCs w:val="28"/>
        </w:rPr>
        <w:t xml:space="preserve"> подпрограммы определя</w:t>
      </w:r>
      <w:r>
        <w:rPr>
          <w:sz w:val="28"/>
          <w:szCs w:val="28"/>
        </w:rPr>
        <w:t>е</w:t>
      </w:r>
      <w:r w:rsidRPr="003A1B6C">
        <w:rPr>
          <w:sz w:val="28"/>
          <w:szCs w:val="28"/>
        </w:rPr>
        <w:t>тся ее конечной целью и заключа</w:t>
      </w:r>
      <w:r>
        <w:rPr>
          <w:sz w:val="28"/>
          <w:szCs w:val="28"/>
        </w:rPr>
        <w:t>е</w:t>
      </w:r>
      <w:r w:rsidRPr="003A1B6C">
        <w:rPr>
          <w:sz w:val="28"/>
          <w:szCs w:val="28"/>
        </w:rPr>
        <w:t>тся в следующем:</w:t>
      </w:r>
    </w:p>
    <w:p w:rsidR="007B16DC" w:rsidRPr="003A1B6C" w:rsidRDefault="007B16DC" w:rsidP="007B16DC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2100C8">
        <w:rPr>
          <w:sz w:val="28"/>
          <w:szCs w:val="28"/>
        </w:rPr>
        <w:t xml:space="preserve">благоприятных условий </w:t>
      </w:r>
      <w:r>
        <w:rPr>
          <w:sz w:val="28"/>
          <w:szCs w:val="28"/>
        </w:rPr>
        <w:t>для привлечения инвестиций в экономику</w:t>
      </w:r>
      <w:r w:rsidRPr="002100C8">
        <w:rPr>
          <w:sz w:val="28"/>
          <w:szCs w:val="28"/>
        </w:rPr>
        <w:t xml:space="preserve"> Марксовского</w:t>
      </w:r>
      <w:r>
        <w:rPr>
          <w:sz w:val="28"/>
          <w:szCs w:val="28"/>
        </w:rPr>
        <w:t xml:space="preserve"> муниципального района.</w:t>
      </w:r>
    </w:p>
    <w:p w:rsidR="007B16DC" w:rsidRPr="003A1B6C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3. Сроки реализации подпрограммы муниципальной программы.</w:t>
      </w:r>
    </w:p>
    <w:p w:rsidR="007B16DC" w:rsidRPr="003A1B6C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3A1B6C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>Реализация подпрограммы муниципальной программы будет осуществляться в течение 20</w:t>
      </w:r>
      <w:r>
        <w:rPr>
          <w:sz w:val="28"/>
          <w:szCs w:val="28"/>
        </w:rPr>
        <w:t>15 –</w:t>
      </w:r>
      <w:r w:rsidRPr="003A1B6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Pr="003A1B6C">
        <w:rPr>
          <w:sz w:val="28"/>
          <w:szCs w:val="28"/>
        </w:rPr>
        <w:t>годов. Выделение отдельных этапов реализации не предполагается.</w:t>
      </w:r>
    </w:p>
    <w:p w:rsidR="007B16DC" w:rsidRPr="003A1B6C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4. Описание мероприятий подпрограммы и целевых индикаторов (показателей) их выполнения.</w:t>
      </w:r>
    </w:p>
    <w:p w:rsidR="007B16DC" w:rsidRPr="00BF39B1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color w:val="FF0000"/>
          <w:sz w:val="28"/>
          <w:szCs w:val="28"/>
        </w:rPr>
      </w:pPr>
    </w:p>
    <w:p w:rsidR="00486500" w:rsidRDefault="007B16DC" w:rsidP="00486500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3A1B6C">
        <w:rPr>
          <w:sz w:val="28"/>
          <w:szCs w:val="28"/>
        </w:rPr>
        <w:t>Подпрограммой муниципальной программы предусматривается реализация комплекса основн</w:t>
      </w:r>
      <w:r w:rsidR="00486500">
        <w:rPr>
          <w:sz w:val="28"/>
          <w:szCs w:val="28"/>
        </w:rPr>
        <w:t>ых мероприятий:</w:t>
      </w:r>
    </w:p>
    <w:p w:rsidR="000F15C4" w:rsidRPr="00DD3C84" w:rsidRDefault="00DD3C84" w:rsidP="00DD3C84">
      <w:pPr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1) </w:t>
      </w:r>
      <w:r w:rsidR="0010468B" w:rsidRPr="00DD3C84">
        <w:rPr>
          <w:rFonts w:ascii="Times New Roman" w:eastAsia="Times New Roman" w:hAnsi="Times New Roman"/>
          <w:sz w:val="28"/>
        </w:rPr>
        <w:t>Повышение эффективности инвестиций</w:t>
      </w:r>
      <w:r w:rsidR="000F15C4" w:rsidRPr="00DD3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68B" w:rsidRDefault="000F15C4" w:rsidP="0010468B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0F15C4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предполагает </w:t>
      </w:r>
      <w:r w:rsidR="0010468B">
        <w:rPr>
          <w:rFonts w:ascii="Times New Roman" w:hAnsi="Times New Roman" w:cs="Times New Roman"/>
          <w:sz w:val="28"/>
          <w:szCs w:val="28"/>
        </w:rPr>
        <w:t>о</w:t>
      </w:r>
      <w:r w:rsidR="0010468B" w:rsidRPr="001F1114">
        <w:rPr>
          <w:rFonts w:ascii="Times New Roman" w:eastAsia="Times New Roman" w:hAnsi="Times New Roman"/>
          <w:sz w:val="28"/>
        </w:rPr>
        <w:t>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</w:t>
      </w:r>
      <w:r w:rsidR="0010468B">
        <w:rPr>
          <w:rFonts w:ascii="Times New Roman" w:eastAsia="Times New Roman" w:hAnsi="Times New Roman"/>
          <w:sz w:val="28"/>
        </w:rPr>
        <w:t xml:space="preserve">, </w:t>
      </w:r>
      <w:r w:rsidR="0010468B" w:rsidRPr="001F1114">
        <w:rPr>
          <w:rFonts w:ascii="Times New Roman" w:eastAsia="Times New Roman" w:hAnsi="Times New Roman"/>
          <w:sz w:val="28"/>
        </w:rPr>
        <w:t xml:space="preserve"> </w:t>
      </w:r>
      <w:r w:rsidR="0010468B">
        <w:rPr>
          <w:rFonts w:ascii="Times New Roman" w:eastAsia="Times New Roman" w:hAnsi="Times New Roman"/>
          <w:sz w:val="28"/>
        </w:rPr>
        <w:t>с</w:t>
      </w:r>
      <w:r w:rsidR="0010468B" w:rsidRPr="001F1114">
        <w:rPr>
          <w:rFonts w:ascii="Times New Roman" w:eastAsia="Times New Roman" w:hAnsi="Times New Roman"/>
          <w:sz w:val="28"/>
        </w:rPr>
        <w:t>одействие в реализации приоритетных инвестиционных проектов путем оказания организационной</w:t>
      </w:r>
      <w:r w:rsidR="0010468B">
        <w:rPr>
          <w:rFonts w:ascii="Times New Roman" w:eastAsia="Times New Roman" w:hAnsi="Times New Roman"/>
          <w:sz w:val="28"/>
        </w:rPr>
        <w:t xml:space="preserve"> поддержки, организации и проведение различных конкурсов в сфере инвестиций, а также разработка и совершенствование нормативно-правовой базы администрации муниципального района в сфере инвестиционной деятельности.</w:t>
      </w:r>
      <w:proofErr w:type="gramEnd"/>
    </w:p>
    <w:p w:rsidR="0010468B" w:rsidRPr="0010468B" w:rsidRDefault="0010468B" w:rsidP="0010468B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Формирование инвестиционной структуры.</w:t>
      </w:r>
    </w:p>
    <w:p w:rsidR="0010468B" w:rsidRDefault="0010468B" w:rsidP="00D506C9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0F15C4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предполагает </w:t>
      </w:r>
      <w:r w:rsidR="00950DE7">
        <w:rPr>
          <w:rFonts w:ascii="Times New Roman" w:hAnsi="Times New Roman" w:cs="Times New Roman"/>
          <w:sz w:val="28"/>
          <w:szCs w:val="28"/>
        </w:rPr>
        <w:t>в</w:t>
      </w:r>
      <w:r w:rsidR="00950DE7" w:rsidRPr="001F1114">
        <w:rPr>
          <w:rFonts w:ascii="Times New Roman" w:eastAsia="Times New Roman" w:hAnsi="Times New Roman"/>
          <w:sz w:val="28"/>
        </w:rPr>
        <w:t>едение и регулярное обновление базы данных свободных производственных площадей, непрофильных активов предприятий, земельных участков</w:t>
      </w:r>
      <w:r w:rsidR="00950DE7">
        <w:rPr>
          <w:rFonts w:ascii="Times New Roman" w:eastAsia="Times New Roman" w:hAnsi="Times New Roman"/>
          <w:sz w:val="28"/>
        </w:rPr>
        <w:t>, п</w:t>
      </w:r>
      <w:r w:rsidR="00950DE7" w:rsidRPr="0032772F">
        <w:rPr>
          <w:rFonts w:ascii="Times New Roman" w:eastAsia="Times New Roman" w:hAnsi="Times New Roman"/>
          <w:sz w:val="28"/>
        </w:rPr>
        <w:t>роведение обучающих семинаров по инвестиционному проектированию и прогнозированию для сотрудников администрации и организаций района</w:t>
      </w:r>
      <w:r w:rsidR="00950DE7">
        <w:rPr>
          <w:rFonts w:ascii="Times New Roman" w:eastAsia="Times New Roman" w:hAnsi="Times New Roman"/>
          <w:sz w:val="28"/>
        </w:rPr>
        <w:t>, у</w:t>
      </w:r>
      <w:r w:rsidR="00950DE7" w:rsidRPr="0032772F">
        <w:rPr>
          <w:rFonts w:ascii="Times New Roman" w:eastAsia="Times New Roman" w:hAnsi="Times New Roman"/>
          <w:sz w:val="28"/>
        </w:rPr>
        <w:t>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</w:t>
      </w:r>
      <w:r w:rsidR="00950DE7">
        <w:rPr>
          <w:rFonts w:ascii="Times New Roman" w:eastAsia="Times New Roman" w:hAnsi="Times New Roman"/>
          <w:sz w:val="28"/>
        </w:rPr>
        <w:t>.</w:t>
      </w:r>
      <w:proofErr w:type="gramEnd"/>
    </w:p>
    <w:p w:rsidR="00950DE7" w:rsidRDefault="00950DE7" w:rsidP="00D506C9">
      <w:pPr>
        <w:widowControl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</w:t>
      </w:r>
      <w:r w:rsidRPr="00950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Информационное обеспечение инвесторов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50DE7" w:rsidRDefault="00950DE7" w:rsidP="00D506C9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F15C4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едение и обновление реестра инвестиционных проектов, реализуемых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районе</w:t>
      </w:r>
      <w:r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B259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E967A8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овершенствование и развитие раздела «Инвестици</w:t>
      </w:r>
      <w:r w:rsidR="00E967A8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онный портал</w:t>
      </w:r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</w:t>
      </w:r>
      <w:r w:rsidR="00E967A8">
        <w:rPr>
          <w:rFonts w:ascii="Times New Roman" w:eastAsia="Times New Roman" w:hAnsi="Times New Roman" w:cs="Times New Roman"/>
          <w:sz w:val="28"/>
          <w:szCs w:val="28"/>
          <w:lang w:eastAsia="en-US"/>
        </w:rPr>
        <w:t>, у</w:t>
      </w:r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</w:t>
      </w:r>
      <w:proofErr w:type="gramEnd"/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proofErr w:type="gramEnd"/>
      <w:r w:rsidR="00E967A8" w:rsidRPr="003277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и т.п.</w:t>
      </w:r>
    </w:p>
    <w:p w:rsidR="00627B69" w:rsidRPr="00627B69" w:rsidRDefault="00627B69" w:rsidP="00627B69">
      <w:pPr>
        <w:pStyle w:val="affff"/>
        <w:widowControl/>
        <w:numPr>
          <w:ilvl w:val="1"/>
          <w:numId w:val="5"/>
        </w:numPr>
        <w:ind w:left="142"/>
        <w:rPr>
          <w:rFonts w:ascii="Times New Roman" w:eastAsia="Times New Roman" w:hAnsi="Times New Roman"/>
          <w:bCs/>
          <w:sz w:val="27"/>
          <w:szCs w:val="27"/>
        </w:rPr>
      </w:pPr>
      <w:r w:rsidRPr="00627B69">
        <w:rPr>
          <w:rFonts w:ascii="Times New Roman" w:eastAsia="Times New Roman" w:hAnsi="Times New Roman"/>
          <w:bCs/>
          <w:sz w:val="27"/>
          <w:szCs w:val="27"/>
        </w:rPr>
        <w:t>Формирование инвестиционного имиджа муниципального района.</w:t>
      </w:r>
    </w:p>
    <w:p w:rsidR="00627B69" w:rsidRPr="00627B69" w:rsidRDefault="00627B69" w:rsidP="00627B69">
      <w:pPr>
        <w:pStyle w:val="affff"/>
        <w:widowControl/>
        <w:ind w:left="142" w:firstLine="578"/>
        <w:rPr>
          <w:rFonts w:ascii="Times New Roman" w:eastAsia="Times New Roman" w:hAnsi="Times New Roman"/>
          <w:sz w:val="28"/>
        </w:rPr>
      </w:pPr>
      <w:r w:rsidRPr="000F15C4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размещение в СМИ, на сайтах ведущих информационных агентств материалов об </w:t>
      </w:r>
      <w:proofErr w:type="gramStart"/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экономических процессах</w:t>
      </w:r>
      <w:proofErr w:type="gramEnd"/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инвестиционных возможностях района и предприятий района; объявлений об инвестиционных проектах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и</w:t>
      </w:r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>зготовление презентационного фильма, флэш-презентации о районе, его инвестиционном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климате, о</w:t>
      </w:r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0910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разработки и выпуска презентационных материалов (брошюр, плакатов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дисков,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флеш-накопителей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), 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</w:r>
    </w:p>
    <w:p w:rsidR="007B16DC" w:rsidRPr="00FA3C04" w:rsidRDefault="007B16DC" w:rsidP="007B16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3C04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23" w:anchor="sub_1100" w:history="1"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784D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1 </w:t>
        </w:r>
      </w:hyperlink>
      <w:r w:rsidRPr="00472BA6">
        <w:rPr>
          <w:rFonts w:ascii="Times New Roman" w:hAnsi="Times New Roman" w:cs="Times New Roman"/>
          <w:sz w:val="28"/>
          <w:szCs w:val="28"/>
        </w:rPr>
        <w:t xml:space="preserve"> </w:t>
      </w:r>
      <w:r w:rsidRPr="00FA3C04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7B16DC" w:rsidRDefault="007B16DC" w:rsidP="007B16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3C04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</w:t>
      </w:r>
      <w:r w:rsidRPr="00BF39B1">
        <w:rPr>
          <w:rFonts w:ascii="Times New Roman" w:hAnsi="Times New Roman" w:cs="Times New Roman"/>
          <w:sz w:val="28"/>
          <w:szCs w:val="28"/>
        </w:rPr>
        <w:t>в</w:t>
      </w:r>
      <w:r w:rsidRPr="00BF39B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anchor="sub_1100" w:history="1"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784D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  <w:r w:rsidRPr="00FA3C04">
          <w:rPr>
            <w:rStyle w:val="a4"/>
            <w:rFonts w:ascii="Times New Roman" w:hAnsi="Times New Roman"/>
            <w:sz w:val="28"/>
            <w:szCs w:val="28"/>
          </w:rPr>
          <w:t> </w:t>
        </w:r>
      </w:hyperlink>
      <w:r w:rsidRPr="00FA3C04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732" w:rsidRDefault="002B2732" w:rsidP="007B16DC">
      <w:pPr>
        <w:pStyle w:val="300"/>
        <w:shd w:val="clear" w:color="auto" w:fill="auto"/>
        <w:spacing w:before="0" w:after="244" w:line="326" w:lineRule="exact"/>
        <w:ind w:left="20" w:right="20" w:hanging="20"/>
        <w:jc w:val="center"/>
        <w:rPr>
          <w:b/>
          <w:color w:val="00B050"/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244" w:line="326" w:lineRule="exact"/>
        <w:ind w:left="20" w:right="20" w:hanging="2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5. Объем и источники финанс</w:t>
      </w:r>
      <w:r w:rsidR="00F926CD" w:rsidRPr="00BF39B1">
        <w:rPr>
          <w:sz w:val="28"/>
          <w:szCs w:val="28"/>
        </w:rPr>
        <w:t>ового обеспечения</w:t>
      </w:r>
      <w:r w:rsidRPr="00BF39B1">
        <w:rPr>
          <w:sz w:val="28"/>
          <w:szCs w:val="28"/>
        </w:rPr>
        <w:t xml:space="preserve"> подпрограммы.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C47F27">
        <w:rPr>
          <w:sz w:val="28"/>
          <w:szCs w:val="28"/>
        </w:rPr>
        <w:t xml:space="preserve">Реализация мероприятий подпрограммы муниципальной программы осуществляется </w:t>
      </w:r>
      <w:r w:rsidRPr="00486500">
        <w:rPr>
          <w:sz w:val="28"/>
          <w:szCs w:val="28"/>
        </w:rPr>
        <w:t>за</w:t>
      </w:r>
      <w:r w:rsidR="00FA3C04" w:rsidRPr="00486500">
        <w:rPr>
          <w:sz w:val="28"/>
          <w:szCs w:val="28"/>
        </w:rPr>
        <w:t xml:space="preserve"> счет средств районного бюджета.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486500">
        <w:rPr>
          <w:sz w:val="28"/>
          <w:szCs w:val="28"/>
        </w:rPr>
        <w:t xml:space="preserve">Общие расходы на реализацию подпрограммы муниципальной программы составят </w:t>
      </w:r>
      <w:r w:rsidR="002B2732" w:rsidRPr="00BF39B1">
        <w:rPr>
          <w:sz w:val="28"/>
          <w:szCs w:val="28"/>
        </w:rPr>
        <w:t>1</w:t>
      </w:r>
      <w:r w:rsidR="00F40744" w:rsidRPr="00BF39B1">
        <w:rPr>
          <w:sz w:val="28"/>
          <w:szCs w:val="28"/>
        </w:rPr>
        <w:t>0</w:t>
      </w:r>
      <w:r w:rsidR="002B2732" w:rsidRPr="00BF39B1">
        <w:rPr>
          <w:sz w:val="28"/>
          <w:szCs w:val="28"/>
        </w:rPr>
        <w:t>15</w:t>
      </w:r>
      <w:r w:rsidRPr="00BF39B1">
        <w:rPr>
          <w:sz w:val="28"/>
          <w:szCs w:val="28"/>
        </w:rPr>
        <w:t xml:space="preserve"> тыс.</w:t>
      </w:r>
      <w:r w:rsidR="00F926CD" w:rsidRPr="00BF39B1">
        <w:rPr>
          <w:sz w:val="28"/>
          <w:szCs w:val="28"/>
        </w:rPr>
        <w:t xml:space="preserve"> </w:t>
      </w:r>
      <w:r w:rsidRPr="00BF39B1">
        <w:rPr>
          <w:sz w:val="28"/>
          <w:szCs w:val="28"/>
        </w:rPr>
        <w:t>рублей</w:t>
      </w:r>
      <w:r w:rsidRPr="00486500">
        <w:rPr>
          <w:sz w:val="28"/>
          <w:szCs w:val="28"/>
        </w:rPr>
        <w:t xml:space="preserve">, в том числе по годам: 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486500">
        <w:rPr>
          <w:sz w:val="28"/>
          <w:szCs w:val="28"/>
        </w:rPr>
        <w:t>в 2015 году –</w:t>
      </w:r>
      <w:r w:rsidR="00F40744">
        <w:rPr>
          <w:sz w:val="28"/>
          <w:szCs w:val="28"/>
        </w:rPr>
        <w:t>0</w:t>
      </w:r>
      <w:r w:rsidRPr="00486500">
        <w:rPr>
          <w:sz w:val="28"/>
          <w:szCs w:val="28"/>
        </w:rPr>
        <w:t xml:space="preserve">; 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486500">
        <w:rPr>
          <w:sz w:val="28"/>
          <w:szCs w:val="28"/>
        </w:rPr>
        <w:t>в 2016 году –</w:t>
      </w:r>
      <w:r w:rsidR="002B2732">
        <w:rPr>
          <w:sz w:val="28"/>
          <w:szCs w:val="28"/>
        </w:rPr>
        <w:t>505</w:t>
      </w:r>
      <w:r w:rsidR="00F40744">
        <w:rPr>
          <w:sz w:val="28"/>
          <w:szCs w:val="28"/>
        </w:rPr>
        <w:t>,0</w:t>
      </w:r>
      <w:r w:rsidR="002B2732">
        <w:rPr>
          <w:sz w:val="28"/>
          <w:szCs w:val="28"/>
        </w:rPr>
        <w:t xml:space="preserve"> </w:t>
      </w:r>
      <w:r w:rsidRPr="00486500">
        <w:rPr>
          <w:sz w:val="28"/>
          <w:szCs w:val="28"/>
        </w:rPr>
        <w:t xml:space="preserve">тыс. рублей; 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486500">
        <w:rPr>
          <w:sz w:val="28"/>
          <w:szCs w:val="28"/>
        </w:rPr>
        <w:t>в 2017 году –</w:t>
      </w:r>
      <w:r w:rsidR="002B2732">
        <w:rPr>
          <w:sz w:val="28"/>
          <w:szCs w:val="28"/>
        </w:rPr>
        <w:t>510</w:t>
      </w:r>
      <w:r w:rsidR="00F40744">
        <w:rPr>
          <w:sz w:val="28"/>
          <w:szCs w:val="28"/>
        </w:rPr>
        <w:t>,0</w:t>
      </w:r>
      <w:r w:rsidR="002B2732">
        <w:rPr>
          <w:sz w:val="28"/>
          <w:szCs w:val="28"/>
        </w:rPr>
        <w:t xml:space="preserve"> </w:t>
      </w:r>
      <w:r w:rsidR="00FA3C04" w:rsidRPr="00486500">
        <w:rPr>
          <w:sz w:val="28"/>
          <w:szCs w:val="28"/>
        </w:rPr>
        <w:t>тыс. рублей;</w:t>
      </w:r>
    </w:p>
    <w:p w:rsidR="007B16DC" w:rsidRPr="00486500" w:rsidRDefault="007B16DC" w:rsidP="007B16DC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486500">
        <w:rPr>
          <w:sz w:val="28"/>
          <w:szCs w:val="28"/>
        </w:rPr>
        <w:t>Из общего объема финанс</w:t>
      </w:r>
      <w:r w:rsidR="005D6D18">
        <w:rPr>
          <w:sz w:val="28"/>
          <w:szCs w:val="28"/>
        </w:rPr>
        <w:t>ового обеспечения</w:t>
      </w:r>
      <w:r w:rsidRPr="00486500">
        <w:rPr>
          <w:sz w:val="28"/>
          <w:szCs w:val="28"/>
        </w:rPr>
        <w:t xml:space="preserve"> расходы за счет средств местного бюджета на реализацию подпрограммы муниципальной программы составят </w:t>
      </w:r>
      <w:r w:rsidR="002B2732">
        <w:rPr>
          <w:sz w:val="28"/>
          <w:szCs w:val="28"/>
        </w:rPr>
        <w:t>1</w:t>
      </w:r>
      <w:r w:rsidR="00F40744">
        <w:rPr>
          <w:sz w:val="28"/>
          <w:szCs w:val="28"/>
        </w:rPr>
        <w:t>0</w:t>
      </w:r>
      <w:r w:rsidR="002B2732">
        <w:rPr>
          <w:sz w:val="28"/>
          <w:szCs w:val="28"/>
        </w:rPr>
        <w:t>15</w:t>
      </w:r>
      <w:r w:rsidRPr="00486500">
        <w:rPr>
          <w:sz w:val="28"/>
          <w:szCs w:val="28"/>
        </w:rPr>
        <w:t xml:space="preserve"> тыс. рублей, в том числе по годам: </w:t>
      </w:r>
    </w:p>
    <w:p w:rsidR="002B2732" w:rsidRPr="00486500" w:rsidRDefault="002B2732" w:rsidP="002B2732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486500">
        <w:rPr>
          <w:sz w:val="28"/>
          <w:szCs w:val="28"/>
        </w:rPr>
        <w:t>в 2015 году –</w:t>
      </w:r>
      <w:r w:rsidR="00F4074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86500">
        <w:rPr>
          <w:sz w:val="28"/>
          <w:szCs w:val="28"/>
        </w:rPr>
        <w:t xml:space="preserve">; </w:t>
      </w:r>
    </w:p>
    <w:p w:rsidR="002B2732" w:rsidRPr="00486500" w:rsidRDefault="002B2732" w:rsidP="002B273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486500">
        <w:rPr>
          <w:sz w:val="28"/>
          <w:szCs w:val="28"/>
        </w:rPr>
        <w:t>в 2016 году –</w:t>
      </w:r>
      <w:r>
        <w:rPr>
          <w:sz w:val="28"/>
          <w:szCs w:val="28"/>
        </w:rPr>
        <w:t xml:space="preserve">505 </w:t>
      </w:r>
      <w:r w:rsidRPr="00486500">
        <w:rPr>
          <w:sz w:val="28"/>
          <w:szCs w:val="28"/>
        </w:rPr>
        <w:t xml:space="preserve">тыс. рублей; </w:t>
      </w:r>
    </w:p>
    <w:p w:rsidR="002B2732" w:rsidRPr="00486500" w:rsidRDefault="002B2732" w:rsidP="002B2732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486500">
        <w:rPr>
          <w:sz w:val="28"/>
          <w:szCs w:val="28"/>
        </w:rPr>
        <w:t>в 2017 году –</w:t>
      </w:r>
      <w:r>
        <w:rPr>
          <w:sz w:val="28"/>
          <w:szCs w:val="28"/>
        </w:rPr>
        <w:t xml:space="preserve">510 </w:t>
      </w:r>
      <w:r w:rsidRPr="00486500">
        <w:rPr>
          <w:sz w:val="28"/>
          <w:szCs w:val="28"/>
        </w:rPr>
        <w:t>тыс. рублей;</w:t>
      </w:r>
    </w:p>
    <w:p w:rsidR="007B16DC" w:rsidRPr="00472BA6" w:rsidRDefault="007B16DC" w:rsidP="007B16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</w:t>
      </w:r>
      <w:r w:rsidRPr="00424040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представлены  в </w:t>
      </w:r>
      <w:hyperlink r:id="rId25" w:anchor="sub_1400" w:history="1">
        <w:r w:rsidRPr="00BF3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BF39B1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472BA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7B16DC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color w:val="00B050"/>
          <w:sz w:val="28"/>
          <w:szCs w:val="28"/>
        </w:rPr>
      </w:pPr>
      <w:r w:rsidRPr="00BF39B1">
        <w:rPr>
          <w:sz w:val="28"/>
          <w:szCs w:val="28"/>
        </w:rPr>
        <w:t>6. Ожидаемые конечные результаты подпрограммы</w:t>
      </w:r>
      <w:r w:rsidRPr="00BF39B1">
        <w:rPr>
          <w:color w:val="00B050"/>
          <w:sz w:val="28"/>
          <w:szCs w:val="28"/>
        </w:rPr>
        <w:t>.</w:t>
      </w:r>
    </w:p>
    <w:p w:rsidR="00F926CD" w:rsidRPr="00BF39B1" w:rsidRDefault="00F926CD" w:rsidP="007B16DC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</w:p>
    <w:p w:rsidR="007B16DC" w:rsidRDefault="007B16DC" w:rsidP="007B16DC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3A1B6C">
        <w:rPr>
          <w:sz w:val="28"/>
          <w:szCs w:val="28"/>
        </w:rPr>
        <w:t xml:space="preserve">Достижение цели и выполнение задач определенных в подпрограмме результатов повлияет на эффективность реализации на территории муниципального района политики в сфере </w:t>
      </w:r>
      <w:r w:rsidRPr="001B16A2">
        <w:rPr>
          <w:sz w:val="28"/>
          <w:szCs w:val="28"/>
        </w:rPr>
        <w:t xml:space="preserve">развития </w:t>
      </w:r>
      <w:r w:rsidRPr="00952406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 </w:t>
      </w:r>
      <w:r w:rsidRPr="003A1B6C">
        <w:rPr>
          <w:sz w:val="28"/>
          <w:szCs w:val="28"/>
        </w:rPr>
        <w:t>позволит к 20</w:t>
      </w:r>
      <w:r w:rsidR="002B2732">
        <w:rPr>
          <w:sz w:val="28"/>
          <w:szCs w:val="28"/>
        </w:rPr>
        <w:t>17</w:t>
      </w:r>
      <w:r w:rsidRPr="003A1B6C">
        <w:rPr>
          <w:sz w:val="28"/>
          <w:szCs w:val="28"/>
        </w:rPr>
        <w:t xml:space="preserve"> году:</w:t>
      </w:r>
    </w:p>
    <w:p w:rsidR="002B2732" w:rsidRPr="00C81B63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привлечения  инвестиций в экономику Марксовского муниципального района;                                       </w:t>
      </w:r>
    </w:p>
    <w:p w:rsidR="002B2732" w:rsidRPr="00C81B63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>создать условия для формирования имиджа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63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как района, открытого для бизнеса и привлекательного для  инвестиций;                                           </w:t>
      </w:r>
    </w:p>
    <w:p w:rsidR="002B2732" w:rsidRPr="00C81B63" w:rsidRDefault="002B2732" w:rsidP="002B2732">
      <w:pPr>
        <w:widowControl/>
        <w:tabs>
          <w:tab w:val="left" w:pos="5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B63">
        <w:rPr>
          <w:rFonts w:ascii="Times New Roman" w:hAnsi="Times New Roman" w:cs="Times New Roman"/>
          <w:sz w:val="28"/>
          <w:szCs w:val="28"/>
        </w:rPr>
        <w:t xml:space="preserve">создать условия для использования потенциала внешнеэкономических и межмуниципальных связей в интересах социально-экономического развития Марксовского муниципального района; </w:t>
      </w:r>
    </w:p>
    <w:p w:rsidR="007B16DC" w:rsidRPr="002B2732" w:rsidRDefault="002B2732" w:rsidP="002B2732">
      <w:pPr>
        <w:pStyle w:val="300"/>
        <w:shd w:val="clear" w:color="auto" w:fill="auto"/>
        <w:tabs>
          <w:tab w:val="left" w:pos="34"/>
        </w:tabs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C81B63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 xml:space="preserve">инвестиционную </w:t>
      </w:r>
      <w:r w:rsidRPr="00C81B63">
        <w:rPr>
          <w:sz w:val="28"/>
          <w:szCs w:val="28"/>
        </w:rPr>
        <w:t>привлекательность муниципального района</w:t>
      </w:r>
      <w:r>
        <w:rPr>
          <w:sz w:val="28"/>
          <w:szCs w:val="28"/>
        </w:rPr>
        <w:t>.</w:t>
      </w:r>
      <w:r w:rsidRPr="00240017">
        <w:rPr>
          <w:sz w:val="28"/>
          <w:szCs w:val="28"/>
        </w:rPr>
        <w:t xml:space="preserve">    </w:t>
      </w:r>
      <w:r w:rsidR="007B16DC" w:rsidRPr="00B77FB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40B35" w:rsidRDefault="00440B35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B16DC" w:rsidRPr="00BF39B1" w:rsidRDefault="007B16DC" w:rsidP="007B16DC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7. Описание системы управления реализацией подпрограммы.</w:t>
      </w:r>
    </w:p>
    <w:p w:rsidR="00F926CD" w:rsidRDefault="00F926CD" w:rsidP="007B16DC">
      <w:pPr>
        <w:pStyle w:val="300"/>
        <w:shd w:val="clear" w:color="auto" w:fill="auto"/>
        <w:spacing w:before="0" w:after="0"/>
        <w:ind w:left="20" w:right="20" w:firstLine="560"/>
        <w:rPr>
          <w:rStyle w:val="160"/>
          <w:sz w:val="28"/>
          <w:szCs w:val="28"/>
        </w:rPr>
      </w:pPr>
    </w:p>
    <w:p w:rsidR="007B16DC" w:rsidRPr="003A1B6C" w:rsidRDefault="007B16DC" w:rsidP="007B16DC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3A1B6C">
        <w:rPr>
          <w:rStyle w:val="160"/>
          <w:sz w:val="28"/>
          <w:szCs w:val="28"/>
        </w:rPr>
        <w:t xml:space="preserve">Оперативное управление подпрограммой муниципальной программы и </w:t>
      </w:r>
      <w:proofErr w:type="gramStart"/>
      <w:r w:rsidRPr="003A1B6C">
        <w:rPr>
          <w:rStyle w:val="160"/>
          <w:sz w:val="28"/>
          <w:szCs w:val="28"/>
        </w:rPr>
        <w:t>контроль за</w:t>
      </w:r>
      <w:proofErr w:type="gramEnd"/>
      <w:r w:rsidRPr="003A1B6C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7B16DC" w:rsidRPr="00294ECA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Ответственность за реализацию основных мероприятий по</w:t>
      </w:r>
      <w:r>
        <w:rPr>
          <w:rStyle w:val="110"/>
          <w:sz w:val="28"/>
          <w:szCs w:val="28"/>
        </w:rPr>
        <w:t>дпрограмм</w:t>
      </w:r>
      <w:r w:rsidRPr="00294ECA">
        <w:rPr>
          <w:rStyle w:val="110"/>
          <w:sz w:val="28"/>
          <w:szCs w:val="28"/>
        </w:rPr>
        <w:t xml:space="preserve"> и достижение утвержденных значений целевых индикаторов мероприятий подпрограмм несут исполнители ос</w:t>
      </w:r>
      <w:r>
        <w:rPr>
          <w:rStyle w:val="110"/>
          <w:sz w:val="28"/>
          <w:szCs w:val="28"/>
        </w:rPr>
        <w:t>новных мероприятий подпрограмм</w:t>
      </w:r>
      <w:r w:rsidRPr="00294ECA">
        <w:rPr>
          <w:rStyle w:val="110"/>
          <w:sz w:val="28"/>
          <w:szCs w:val="28"/>
        </w:rPr>
        <w:t>, указанные в соответствующих разделах подпрограмм.</w:t>
      </w:r>
    </w:p>
    <w:p w:rsidR="007B16DC" w:rsidRPr="00294ECA" w:rsidRDefault="007B16DC" w:rsidP="007B16DC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7B16DC" w:rsidRPr="00294ECA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>
        <w:rPr>
          <w:rStyle w:val="110"/>
          <w:sz w:val="28"/>
          <w:szCs w:val="28"/>
        </w:rPr>
        <w:t>годовую</w:t>
      </w:r>
      <w:r w:rsidRPr="00294ECA">
        <w:rPr>
          <w:rStyle w:val="110"/>
          <w:sz w:val="28"/>
          <w:szCs w:val="28"/>
        </w:rPr>
        <w:t xml:space="preserve"> отчетность о реализации мероприятий </w:t>
      </w:r>
      <w:r w:rsidR="00440B35">
        <w:rPr>
          <w:rStyle w:val="110"/>
          <w:sz w:val="28"/>
          <w:szCs w:val="28"/>
        </w:rPr>
        <w:t xml:space="preserve">подпрограммы </w:t>
      </w:r>
      <w:r w:rsidRPr="00294ECA">
        <w:rPr>
          <w:rStyle w:val="110"/>
          <w:sz w:val="28"/>
          <w:szCs w:val="28"/>
        </w:rPr>
        <w:t>муниципальной программы;</w:t>
      </w:r>
    </w:p>
    <w:p w:rsidR="007B16DC" w:rsidRPr="00294ECA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294ECA">
        <w:rPr>
          <w:rStyle w:val="110"/>
          <w:sz w:val="28"/>
          <w:szCs w:val="28"/>
        </w:rPr>
        <w:t>контроль за</w:t>
      </w:r>
      <w:proofErr w:type="gramEnd"/>
      <w:r w:rsidRPr="00294ECA">
        <w:rPr>
          <w:rStyle w:val="110"/>
          <w:sz w:val="28"/>
          <w:szCs w:val="28"/>
        </w:rPr>
        <w:t xml:space="preserve"> качеством реализуемых</w:t>
      </w:r>
      <w:r w:rsidR="00440B35">
        <w:rPr>
          <w:rStyle w:val="110"/>
          <w:sz w:val="28"/>
          <w:szCs w:val="28"/>
        </w:rPr>
        <w:t xml:space="preserve"> под</w:t>
      </w:r>
      <w:r w:rsidRPr="00294ECA">
        <w:rPr>
          <w:rStyle w:val="110"/>
          <w:sz w:val="28"/>
          <w:szCs w:val="28"/>
        </w:rPr>
        <w:t>программных мероприятий;</w:t>
      </w:r>
    </w:p>
    <w:p w:rsidR="007B16DC" w:rsidRPr="00294ECA" w:rsidRDefault="007B16DC" w:rsidP="007B16DC">
      <w:pPr>
        <w:pStyle w:val="300"/>
        <w:numPr>
          <w:ilvl w:val="1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7B16DC" w:rsidRPr="00294ECA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>Реализация и финанс</w:t>
      </w:r>
      <w:r w:rsidR="00F926CD">
        <w:rPr>
          <w:rStyle w:val="110"/>
          <w:sz w:val="28"/>
          <w:szCs w:val="28"/>
        </w:rPr>
        <w:t>овое обеспечение</w:t>
      </w:r>
      <w:r w:rsidRPr="00294ECA">
        <w:rPr>
          <w:rStyle w:val="110"/>
          <w:sz w:val="28"/>
          <w:szCs w:val="28"/>
        </w:rPr>
        <w:t xml:space="preserve"> </w:t>
      </w:r>
      <w:r w:rsidR="00440B35">
        <w:rPr>
          <w:rStyle w:val="110"/>
          <w:sz w:val="28"/>
          <w:szCs w:val="28"/>
        </w:rPr>
        <w:t xml:space="preserve">подпрограммы </w:t>
      </w:r>
      <w:r w:rsidRPr="00294ECA">
        <w:rPr>
          <w:rStyle w:val="110"/>
          <w:sz w:val="28"/>
          <w:szCs w:val="28"/>
        </w:rPr>
        <w:t xml:space="preserve">муниципальной программы осуществляются в соответствии с перечнем </w:t>
      </w:r>
      <w:r w:rsidR="00440B35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 xml:space="preserve">программных мероприятий на основании нормативных правовых актов, действующих на территории </w:t>
      </w:r>
      <w:r>
        <w:rPr>
          <w:rStyle w:val="110"/>
          <w:sz w:val="28"/>
          <w:szCs w:val="28"/>
        </w:rPr>
        <w:t>Марксовского</w:t>
      </w:r>
      <w:r w:rsidRPr="00294ECA">
        <w:rPr>
          <w:rStyle w:val="110"/>
          <w:sz w:val="28"/>
          <w:szCs w:val="28"/>
        </w:rPr>
        <w:t xml:space="preserve"> муниципального района </w:t>
      </w:r>
      <w:r>
        <w:rPr>
          <w:rStyle w:val="110"/>
          <w:sz w:val="28"/>
          <w:szCs w:val="28"/>
        </w:rPr>
        <w:t>Саратовской</w:t>
      </w:r>
      <w:r w:rsidRPr="00294ECA">
        <w:rPr>
          <w:rStyle w:val="110"/>
          <w:sz w:val="28"/>
          <w:szCs w:val="28"/>
        </w:rPr>
        <w:t xml:space="preserve"> области, муниципальных контрактов (договоров), заключаемых муниципальным заказчиком с поставщиками товаров, работ и услуг.</w:t>
      </w:r>
    </w:p>
    <w:p w:rsidR="007B16DC" w:rsidRPr="00294ECA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294ECA">
        <w:rPr>
          <w:rStyle w:val="110"/>
          <w:sz w:val="28"/>
          <w:szCs w:val="28"/>
        </w:rPr>
        <w:t xml:space="preserve">Муниципальная </w:t>
      </w:r>
      <w:r w:rsidR="00440B35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 xml:space="preserve">программа считается завершенной после выполнения плана </w:t>
      </w:r>
      <w:r w:rsidR="00440B35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>программных мероприятий в полном объеме и (или) достижения цели муниципальной программы.</w:t>
      </w:r>
    </w:p>
    <w:p w:rsidR="007B16DC" w:rsidRDefault="007B16DC" w:rsidP="007B16DC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294ECA">
        <w:rPr>
          <w:rStyle w:val="110"/>
          <w:sz w:val="28"/>
          <w:szCs w:val="28"/>
        </w:rPr>
        <w:t xml:space="preserve">С учетом достижений по годам ожидаемых результатов реализации муниципальной </w:t>
      </w:r>
      <w:r w:rsidR="00440B35">
        <w:rPr>
          <w:rStyle w:val="110"/>
          <w:sz w:val="28"/>
          <w:szCs w:val="28"/>
        </w:rPr>
        <w:t>под</w:t>
      </w:r>
      <w:r w:rsidRPr="00294ECA">
        <w:rPr>
          <w:rStyle w:val="110"/>
          <w:sz w:val="28"/>
          <w:szCs w:val="28"/>
        </w:rPr>
        <w:t>программы будут формироваться предложения по внесению необходимых изменений.</w:t>
      </w:r>
    </w:p>
    <w:p w:rsidR="00631695" w:rsidRDefault="00631695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  <w:shd w:val="clear" w:color="auto" w:fill="FFFFFF"/>
        </w:rPr>
      </w:pPr>
    </w:p>
    <w:p w:rsidR="00631695" w:rsidRDefault="00631695" w:rsidP="007B16DC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  <w:shd w:val="clear" w:color="auto" w:fill="FFFFFF"/>
        </w:rPr>
      </w:pPr>
    </w:p>
    <w:p w:rsidR="00631695" w:rsidRDefault="00631695" w:rsidP="00631695">
      <w:pPr>
        <w:pStyle w:val="300"/>
        <w:shd w:val="clear" w:color="auto" w:fill="auto"/>
        <w:spacing w:before="0" w:after="0"/>
        <w:ind w:left="20" w:right="20" w:hanging="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главы администрации</w:t>
      </w:r>
    </w:p>
    <w:p w:rsidR="00631695" w:rsidRPr="00A43FF8" w:rsidRDefault="00631695" w:rsidP="00631695">
      <w:pPr>
        <w:pStyle w:val="300"/>
        <w:shd w:val="clear" w:color="auto" w:fill="auto"/>
        <w:spacing w:before="0" w:after="0"/>
        <w:ind w:left="20" w:right="20" w:hanging="20"/>
        <w:rPr>
          <w:sz w:val="28"/>
          <w:szCs w:val="28"/>
          <w:shd w:val="clear" w:color="auto" w:fill="FFFFFF"/>
        </w:rPr>
        <w:sectPr w:rsidR="00631695" w:rsidRPr="00A43FF8" w:rsidSect="008D5351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муниципального района                         </w:t>
      </w:r>
      <w:r w:rsidR="005C19EB">
        <w:rPr>
          <w:sz w:val="28"/>
          <w:szCs w:val="28"/>
          <w:shd w:val="clear" w:color="auto" w:fill="FFFFFF"/>
        </w:rPr>
        <w:t xml:space="preserve">               А.О. Мар</w:t>
      </w:r>
      <w:r>
        <w:rPr>
          <w:sz w:val="28"/>
          <w:szCs w:val="28"/>
          <w:shd w:val="clear" w:color="auto" w:fill="FFFFFF"/>
        </w:rPr>
        <w:t>ченко</w:t>
      </w: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bookmarkStart w:id="6" w:name="_GoBack"/>
      <w:bookmarkEnd w:id="6"/>
      <w:r w:rsidRPr="0082306D">
        <w:rPr>
          <w:sz w:val="28"/>
          <w:szCs w:val="28"/>
        </w:rPr>
        <w:t>Приложение № 1</w:t>
      </w: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r w:rsidRPr="0082306D">
        <w:rPr>
          <w:sz w:val="28"/>
          <w:szCs w:val="28"/>
        </w:rPr>
        <w:t>к муниципальной программе</w:t>
      </w:r>
    </w:p>
    <w:p w:rsidR="008709D2" w:rsidRPr="00631695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Перечень</w:t>
      </w:r>
    </w:p>
    <w:p w:rsidR="008709D2" w:rsidRPr="00BF39B1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основных мероприятий подпрограмм муниципальной программы </w:t>
      </w:r>
    </w:p>
    <w:p w:rsidR="008709D2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F56FA9">
        <w:rPr>
          <w:bCs/>
          <w:sz w:val="28"/>
          <w:szCs w:val="28"/>
        </w:rPr>
        <w:t>конкурентоспособной</w:t>
      </w:r>
      <w:r>
        <w:rPr>
          <w:bCs/>
          <w:sz w:val="28"/>
          <w:szCs w:val="28"/>
        </w:rPr>
        <w:t xml:space="preserve"> </w:t>
      </w:r>
      <w:r w:rsidRPr="00F56FA9">
        <w:rPr>
          <w:bCs/>
          <w:sz w:val="28"/>
          <w:szCs w:val="28"/>
        </w:rPr>
        <w:t>экономики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Марксовском</w:t>
      </w:r>
      <w:proofErr w:type="spellEnd"/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</w:p>
    <w:p w:rsidR="008709D2" w:rsidRPr="00BF39B1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  <w:r w:rsidRPr="00BF39B1">
        <w:rPr>
          <w:sz w:val="28"/>
          <w:szCs w:val="28"/>
        </w:rPr>
        <w:t>»</w:t>
      </w:r>
    </w:p>
    <w:tbl>
      <w:tblPr>
        <w:tblStyle w:val="afffe"/>
        <w:tblW w:w="14709" w:type="dxa"/>
        <w:tblLayout w:type="fixed"/>
        <w:tblLook w:val="04A0"/>
      </w:tblPr>
      <w:tblGrid>
        <w:gridCol w:w="675"/>
        <w:gridCol w:w="7513"/>
        <w:gridCol w:w="3119"/>
        <w:gridCol w:w="1701"/>
        <w:gridCol w:w="1701"/>
      </w:tblGrid>
      <w:tr w:rsidR="00306161" w:rsidRPr="00BF39B1" w:rsidTr="00631695">
        <w:trPr>
          <w:trHeight w:val="500"/>
        </w:trPr>
        <w:tc>
          <w:tcPr>
            <w:tcW w:w="675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9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39B1">
              <w:rPr>
                <w:sz w:val="28"/>
                <w:szCs w:val="28"/>
              </w:rPr>
              <w:t>/</w:t>
            </w:r>
            <w:proofErr w:type="spellStart"/>
            <w:r w:rsidRPr="00BF39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402" w:type="dxa"/>
            <w:gridSpan w:val="2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Срок </w:t>
            </w:r>
          </w:p>
        </w:tc>
      </w:tr>
      <w:tr w:rsidR="00306161" w:rsidRPr="00BF39B1" w:rsidTr="00631695">
        <w:trPr>
          <w:trHeight w:val="340"/>
        </w:trPr>
        <w:tc>
          <w:tcPr>
            <w:tcW w:w="675" w:type="dxa"/>
            <w:vMerge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Начала реализации </w:t>
            </w:r>
          </w:p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(год)</w:t>
            </w:r>
          </w:p>
        </w:tc>
        <w:tc>
          <w:tcPr>
            <w:tcW w:w="1701" w:type="dxa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Окончания реализации</w:t>
            </w:r>
          </w:p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 (год)</w:t>
            </w:r>
          </w:p>
        </w:tc>
      </w:tr>
      <w:tr w:rsidR="00306161" w:rsidRPr="00BF39B1" w:rsidTr="00631695">
        <w:trPr>
          <w:trHeight w:val="757"/>
        </w:trPr>
        <w:tc>
          <w:tcPr>
            <w:tcW w:w="14709" w:type="dxa"/>
            <w:gridSpan w:val="5"/>
            <w:vAlign w:val="center"/>
          </w:tcPr>
          <w:p w:rsidR="00306161" w:rsidRPr="00BF39B1" w:rsidRDefault="00306161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Подпрограмма  1:«Развитие малого и среднего предпринимательства в Марксовском муниципальном районе</w:t>
            </w:r>
            <w:r w:rsidR="009B0AFC" w:rsidRPr="00BF39B1">
              <w:rPr>
                <w:sz w:val="28"/>
                <w:szCs w:val="28"/>
              </w:rPr>
              <w:t xml:space="preserve"> </w:t>
            </w:r>
            <w:r w:rsidRPr="00BF39B1">
              <w:rPr>
                <w:sz w:val="28"/>
                <w:szCs w:val="28"/>
              </w:rPr>
              <w:t>на 2015-20</w:t>
            </w:r>
            <w:r w:rsidR="00B94A3A" w:rsidRPr="00BF39B1">
              <w:rPr>
                <w:sz w:val="28"/>
                <w:szCs w:val="28"/>
              </w:rPr>
              <w:t>17</w:t>
            </w:r>
            <w:r w:rsidRPr="00BF39B1">
              <w:rPr>
                <w:sz w:val="28"/>
                <w:szCs w:val="28"/>
              </w:rPr>
              <w:t xml:space="preserve"> годы</w:t>
            </w:r>
            <w:r w:rsidR="009B0AFC" w:rsidRPr="00BF39B1">
              <w:rPr>
                <w:sz w:val="28"/>
                <w:szCs w:val="28"/>
              </w:rPr>
              <w:t>»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Основное мероприятие:</w:t>
            </w:r>
          </w:p>
          <w:p w:rsidR="001531B5" w:rsidRPr="00BF39B1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BF39B1">
              <w:rPr>
                <w:sz w:val="28"/>
              </w:rPr>
              <w:t xml:space="preserve">субъектов </w:t>
            </w:r>
            <w:r w:rsidRPr="00BF39B1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A45B95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A45B95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 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A45B9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Мероприятие </w:t>
            </w:r>
            <w:r w:rsidR="00DB0F2B" w:rsidRPr="00BF39B1">
              <w:rPr>
                <w:rFonts w:ascii="Times New Roman" w:hAnsi="Times New Roman"/>
                <w:sz w:val="28"/>
              </w:rPr>
              <w:t>1</w:t>
            </w:r>
            <w:r w:rsidRPr="00BF39B1">
              <w:rPr>
                <w:rFonts w:ascii="Times New Roman" w:hAnsi="Times New Roman"/>
                <w:sz w:val="28"/>
              </w:rPr>
              <w:t>:</w:t>
            </w:r>
          </w:p>
          <w:p w:rsidR="001531B5" w:rsidRPr="00BF39B1" w:rsidRDefault="001531B5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7052CD" w:rsidRPr="00BF39B1" w:rsidTr="00631695">
        <w:trPr>
          <w:trHeight w:val="340"/>
        </w:trPr>
        <w:tc>
          <w:tcPr>
            <w:tcW w:w="675" w:type="dxa"/>
            <w:vAlign w:val="center"/>
          </w:tcPr>
          <w:p w:rsidR="007052CD" w:rsidRPr="00BF39B1" w:rsidRDefault="007052C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7052CD" w:rsidRPr="00BF39B1" w:rsidRDefault="007052CD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2:</w:t>
            </w:r>
          </w:p>
          <w:p w:rsidR="007052CD" w:rsidRPr="00BF39B1" w:rsidRDefault="007052CD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7052CD" w:rsidRPr="00BF39B1" w:rsidRDefault="007052CD" w:rsidP="005F4B54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7052CD" w:rsidRPr="00BF39B1" w:rsidRDefault="007052CD" w:rsidP="005F4B5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7052CD" w:rsidRPr="00BF39B1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7052CD" w:rsidRPr="00BF39B1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7052CD" w:rsidRPr="00BF39B1" w:rsidTr="00631695">
        <w:trPr>
          <w:trHeight w:val="340"/>
        </w:trPr>
        <w:tc>
          <w:tcPr>
            <w:tcW w:w="675" w:type="dxa"/>
            <w:vAlign w:val="center"/>
          </w:tcPr>
          <w:p w:rsidR="007052CD" w:rsidRPr="00BF39B1" w:rsidRDefault="007052C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1.3.</w:t>
            </w:r>
          </w:p>
        </w:tc>
        <w:tc>
          <w:tcPr>
            <w:tcW w:w="7513" w:type="dxa"/>
            <w:vAlign w:val="center"/>
          </w:tcPr>
          <w:p w:rsidR="007052CD" w:rsidRPr="00BF39B1" w:rsidRDefault="007052CD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3:</w:t>
            </w:r>
          </w:p>
          <w:p w:rsidR="007052CD" w:rsidRPr="00BF39B1" w:rsidRDefault="007052CD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7052CD" w:rsidRPr="00BF39B1" w:rsidRDefault="007052CD" w:rsidP="005F4B54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7052CD" w:rsidRPr="00BF39B1" w:rsidRDefault="007052CD" w:rsidP="005F4B5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7052CD" w:rsidRPr="00BF39B1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7052CD" w:rsidRPr="00BF39B1" w:rsidRDefault="007052CD" w:rsidP="005F4B5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ind w:firstLine="34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1:</w:t>
            </w:r>
          </w:p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Предоставление субсидий вновь зарегистрированным  и действующим  менее одного года субъектам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Основное мероприятие: Информационная, методологическая и организационная поддержка малого и среднего </w:t>
            </w:r>
          </w:p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ind w:firstLine="34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1:</w:t>
            </w:r>
          </w:p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Организация и проведение ежегодного конкурса на присуждение премии администрации муниципального района в сфере  развития предпринимательства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2:</w:t>
            </w:r>
          </w:p>
          <w:p w:rsidR="001531B5" w:rsidRPr="00BF39B1" w:rsidRDefault="001531B5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выставочно-ярмарочных мероприятиях и за пределами Саратовской области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ind w:firstLine="34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3.3.</w:t>
            </w:r>
          </w:p>
        </w:tc>
        <w:tc>
          <w:tcPr>
            <w:tcW w:w="7513" w:type="dxa"/>
            <w:vAlign w:val="center"/>
          </w:tcPr>
          <w:p w:rsidR="008C2B9F" w:rsidRPr="00BF39B1" w:rsidRDefault="001531B5" w:rsidP="002E6150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Мероприятие 3: </w:t>
            </w:r>
          </w:p>
          <w:p w:rsidR="001531B5" w:rsidRPr="00BF39B1" w:rsidRDefault="001531B5" w:rsidP="002E6150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Приобретение основных средств, приобретение (изготовление) выставочного оборудования, издание информационно-методических и справочных материалов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D378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D378DA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632"/>
        </w:trPr>
        <w:tc>
          <w:tcPr>
            <w:tcW w:w="14709" w:type="dxa"/>
            <w:gridSpan w:val="5"/>
            <w:vAlign w:val="center"/>
          </w:tcPr>
          <w:p w:rsidR="001531B5" w:rsidRPr="00BF39B1" w:rsidRDefault="001531B5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Подпрограмма  2: «Повышение инвестиционной привлекательности Марксовского муниципального района на 2015-2017 годы</w:t>
            </w:r>
            <w:r w:rsidR="0003561B" w:rsidRPr="00BF39B1">
              <w:rPr>
                <w:sz w:val="28"/>
                <w:szCs w:val="28"/>
              </w:rPr>
              <w:t>»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1F1114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Основное мероприятие: Повышение эффективности инвестиций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1531B5" w:rsidRPr="00BF39B1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 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323FC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323FC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31B5" w:rsidRPr="00BF39B1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Содействие в реализации приоритетных инвестиционных проектов путем оказания организационной поддержки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3:</w:t>
            </w:r>
          </w:p>
          <w:p w:rsidR="001531B5" w:rsidRPr="00BF39B1" w:rsidRDefault="001531B5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Организация и проведение конкурса «Лучший молодежный инвестиционный проект»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1.4.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4:</w:t>
            </w:r>
          </w:p>
          <w:p w:rsidR="001531B5" w:rsidRPr="00BF39B1" w:rsidRDefault="001531B5" w:rsidP="0009104E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</w:t>
            </w:r>
            <w:r w:rsidRPr="00BF39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1.5.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5:</w:t>
            </w:r>
          </w:p>
          <w:p w:rsidR="001531B5" w:rsidRPr="00BF39B1" w:rsidRDefault="001531B5" w:rsidP="0009104E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Мониторинг инвестиционных процессов в разрезе видов экономической деятельности (в т.ч. мониторинг реализации инвестиционных проектов)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06161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</w:p>
          <w:p w:rsidR="001531B5" w:rsidRPr="00BF39B1" w:rsidRDefault="001531B5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1531B5" w:rsidRPr="00BF39B1" w:rsidRDefault="001531B5" w:rsidP="000C17B5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Ведение и регулярное обновление базы данных свободных производственных площадей, непрофильных активов предприятий, земельных участков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1531B5" w:rsidRPr="00BF39B1" w:rsidRDefault="001531B5" w:rsidP="0009104E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Проведение обучающих семинаров по инвестиционному проектированию и прогнозированию для сотрудников администрации и организаций района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2.3.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Мероприятие 3:</w:t>
            </w:r>
          </w:p>
          <w:p w:rsidR="001531B5" w:rsidRPr="00BF39B1" w:rsidRDefault="001531B5" w:rsidP="0032772F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Участие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</w:t>
            </w:r>
          </w:p>
        </w:tc>
        <w:tc>
          <w:tcPr>
            <w:tcW w:w="3119" w:type="dxa"/>
            <w:vAlign w:val="center"/>
          </w:tcPr>
          <w:p w:rsidR="001531B5" w:rsidRPr="00BF39B1" w:rsidRDefault="001531B5" w:rsidP="00A85BE8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A85BE8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5873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обеспечение инвесторов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1531B5" w:rsidRPr="00BF39B1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1531B5" w:rsidRPr="00BF39B1" w:rsidRDefault="001531B5" w:rsidP="008C2B9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Совершенствование и развитие раздела «Инвестици</w:t>
            </w:r>
            <w:r w:rsidR="008C2B9F"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онный портал</w:t>
            </w: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3.4.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Ежегодный выпуск инвестиционного паспорта района и обновление содержащейся в нем информации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3.5.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1531B5" w:rsidRPr="00BF39B1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 отечественным и иностранным инвесторам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3.6.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6:</w:t>
            </w:r>
          </w:p>
          <w:p w:rsidR="001531B5" w:rsidRPr="00BF39B1" w:rsidRDefault="001531B5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 </w:t>
            </w:r>
            <w:r w:rsidRPr="00BF39B1">
              <w:rPr>
                <w:rFonts w:ascii="Times New Roman" w:eastAsia="Times New Roman" w:hAnsi="Times New Roman"/>
                <w:bCs/>
                <w:sz w:val="27"/>
                <w:szCs w:val="27"/>
              </w:rPr>
              <w:t>Формирование инвестиционного имиджа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4.1.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1531B5" w:rsidRPr="00BF39B1" w:rsidRDefault="001531B5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экономических процессах</w:t>
            </w:r>
            <w:proofErr w:type="gramEnd"/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инвестиционных возможностях района и предприятий района; объявлений об инвестиционных проектах 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4.2.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Изготовление презентационного фильма, флэш-презентации о районе, его инвестиционном климате.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4.3.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разработки и выпуска презентационных материалов (брошюр, плакатов, компакт-дисков, флэш-накопителей)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4.4.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Распространение презентационных материалов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  <w:tr w:rsidR="001531B5" w:rsidRPr="00BF39B1" w:rsidTr="00631695">
        <w:trPr>
          <w:trHeight w:val="340"/>
        </w:trPr>
        <w:tc>
          <w:tcPr>
            <w:tcW w:w="675" w:type="dxa"/>
            <w:vAlign w:val="center"/>
          </w:tcPr>
          <w:p w:rsidR="001531B5" w:rsidRPr="00BF39B1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4.5.</w:t>
            </w:r>
          </w:p>
        </w:tc>
        <w:tc>
          <w:tcPr>
            <w:tcW w:w="7513" w:type="dxa"/>
            <w:vAlign w:val="center"/>
          </w:tcPr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1531B5" w:rsidRPr="00BF39B1" w:rsidRDefault="001531B5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3119" w:type="dxa"/>
          </w:tcPr>
          <w:p w:rsidR="001531B5" w:rsidRPr="00BF39B1" w:rsidRDefault="001531B5" w:rsidP="004F4867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BF39B1" w:rsidRDefault="001531B5" w:rsidP="004F4867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 xml:space="preserve"> 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1531B5" w:rsidRPr="00BF39B1" w:rsidRDefault="001531B5" w:rsidP="00D378D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</w:tc>
      </w:tr>
    </w:tbl>
    <w:p w:rsidR="00306161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5C19EB" w:rsidRPr="00542D20" w:rsidRDefault="005C19EB" w:rsidP="005C19EB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5C19EB" w:rsidRDefault="005C19EB" w:rsidP="005C19EB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5C19EB" w:rsidSect="00660CEF"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2D2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D2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42D20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306161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82306D">
        <w:rPr>
          <w:sz w:val="28"/>
          <w:szCs w:val="28"/>
        </w:rPr>
        <w:t>Приложение № 2</w:t>
      </w: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82306D">
        <w:rPr>
          <w:sz w:val="28"/>
          <w:szCs w:val="28"/>
        </w:rPr>
        <w:t>к муниципальной программе</w:t>
      </w:r>
    </w:p>
    <w:p w:rsidR="008709D2" w:rsidRPr="00BF39B1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Сведения</w:t>
      </w:r>
    </w:p>
    <w:p w:rsidR="008709D2" w:rsidRPr="00BF39B1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 о целевых показателях (индикаторах) муниципальной программы </w:t>
      </w:r>
    </w:p>
    <w:p w:rsidR="008709D2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F56FA9">
        <w:rPr>
          <w:bCs/>
          <w:sz w:val="28"/>
          <w:szCs w:val="28"/>
        </w:rPr>
        <w:t>конкурентоспособной</w:t>
      </w:r>
      <w:r>
        <w:rPr>
          <w:bCs/>
          <w:sz w:val="28"/>
          <w:szCs w:val="28"/>
        </w:rPr>
        <w:t xml:space="preserve"> </w:t>
      </w:r>
      <w:r w:rsidRPr="00F56FA9">
        <w:rPr>
          <w:bCs/>
          <w:sz w:val="28"/>
          <w:szCs w:val="28"/>
        </w:rPr>
        <w:t>экономики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Марксовском</w:t>
      </w:r>
      <w:proofErr w:type="spellEnd"/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</w:p>
    <w:p w:rsidR="008709D2" w:rsidRPr="00BF39B1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  <w:r w:rsidRPr="00BF39B1">
        <w:rPr>
          <w:sz w:val="28"/>
          <w:szCs w:val="28"/>
        </w:rPr>
        <w:t>»</w:t>
      </w:r>
    </w:p>
    <w:p w:rsidR="00306161" w:rsidRPr="00BF39B1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tbl>
      <w:tblPr>
        <w:tblStyle w:val="afffe"/>
        <w:tblW w:w="14992" w:type="dxa"/>
        <w:tblLayout w:type="fixed"/>
        <w:tblLook w:val="04A0"/>
      </w:tblPr>
      <w:tblGrid>
        <w:gridCol w:w="675"/>
        <w:gridCol w:w="6237"/>
        <w:gridCol w:w="1560"/>
        <w:gridCol w:w="1417"/>
        <w:gridCol w:w="1559"/>
        <w:gridCol w:w="1134"/>
        <w:gridCol w:w="1276"/>
        <w:gridCol w:w="1134"/>
      </w:tblGrid>
      <w:tr w:rsidR="00306161" w:rsidRPr="00BF39B1" w:rsidTr="00631695">
        <w:trPr>
          <w:trHeight w:val="520"/>
        </w:trPr>
        <w:tc>
          <w:tcPr>
            <w:tcW w:w="675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 xml:space="preserve">№ </w:t>
            </w:r>
            <w:proofErr w:type="gramStart"/>
            <w:r w:rsidRPr="00BF39B1">
              <w:rPr>
                <w:sz w:val="28"/>
              </w:rPr>
              <w:t>п</w:t>
            </w:r>
            <w:proofErr w:type="gramEnd"/>
            <w:r w:rsidRPr="00BF39B1">
              <w:rPr>
                <w:sz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Наименование подпрограммы, 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Значение показателей (индикаторов)</w:t>
            </w:r>
          </w:p>
        </w:tc>
      </w:tr>
      <w:tr w:rsidR="006C4DE0" w:rsidRPr="00BF39B1" w:rsidTr="00631695">
        <w:trPr>
          <w:trHeight w:val="780"/>
        </w:trPr>
        <w:tc>
          <w:tcPr>
            <w:tcW w:w="675" w:type="dxa"/>
            <w:vMerge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2013</w:t>
            </w:r>
            <w:r w:rsidR="00EB59B9" w:rsidRPr="00BF39B1">
              <w:rPr>
                <w:sz w:val="28"/>
              </w:rPr>
              <w:t xml:space="preserve"> г.</w:t>
            </w:r>
          </w:p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(базовый)</w:t>
            </w:r>
          </w:p>
        </w:tc>
        <w:tc>
          <w:tcPr>
            <w:tcW w:w="1559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2014</w:t>
            </w:r>
            <w:r w:rsidR="00EB59B9" w:rsidRPr="00BF39B1">
              <w:rPr>
                <w:sz w:val="28"/>
              </w:rPr>
              <w:t xml:space="preserve"> г.</w:t>
            </w:r>
          </w:p>
          <w:p w:rsidR="006C4DE0" w:rsidRPr="00BF39B1" w:rsidRDefault="006C4DE0" w:rsidP="00631695">
            <w:pPr>
              <w:pStyle w:val="300"/>
              <w:shd w:val="clear" w:color="auto" w:fill="auto"/>
              <w:tabs>
                <w:tab w:val="left" w:pos="1593"/>
              </w:tabs>
              <w:spacing w:before="0" w:after="0" w:line="240" w:lineRule="auto"/>
              <w:ind w:left="-90" w:right="-108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(оценочный)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2015</w:t>
            </w:r>
            <w:r w:rsidR="00EB59B9" w:rsidRPr="00BF39B1">
              <w:rPr>
                <w:sz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2016</w:t>
            </w:r>
            <w:r w:rsidR="00EB59B9" w:rsidRPr="00BF39B1">
              <w:rPr>
                <w:sz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2017</w:t>
            </w:r>
            <w:r w:rsidR="00EB59B9" w:rsidRPr="00BF39B1">
              <w:rPr>
                <w:sz w:val="28"/>
              </w:rPr>
              <w:t xml:space="preserve"> г.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8</w:t>
            </w:r>
          </w:p>
        </w:tc>
      </w:tr>
      <w:tr w:rsidR="00306161" w:rsidRPr="00BF39B1" w:rsidTr="00631695">
        <w:trPr>
          <w:trHeight w:val="557"/>
        </w:trPr>
        <w:tc>
          <w:tcPr>
            <w:tcW w:w="14992" w:type="dxa"/>
            <w:gridSpan w:val="8"/>
            <w:vAlign w:val="center"/>
          </w:tcPr>
          <w:p w:rsidR="00306161" w:rsidRPr="00BF39B1" w:rsidRDefault="00306161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Подпрограмма 1:«Развитие малого и среднего предпринимательства в Марксовском муниципальном районе</w:t>
            </w:r>
            <w:r w:rsidR="006C4DE0" w:rsidRPr="00BF39B1">
              <w:rPr>
                <w:sz w:val="28"/>
                <w:szCs w:val="28"/>
              </w:rPr>
              <w:t xml:space="preserve"> </w:t>
            </w:r>
            <w:r w:rsidRPr="00BF39B1">
              <w:rPr>
                <w:sz w:val="28"/>
                <w:szCs w:val="28"/>
              </w:rPr>
              <w:t>на 2015-20</w:t>
            </w:r>
            <w:r w:rsidR="00DD3C84" w:rsidRPr="00BF39B1">
              <w:rPr>
                <w:sz w:val="28"/>
                <w:szCs w:val="28"/>
              </w:rPr>
              <w:t>17</w:t>
            </w:r>
            <w:r w:rsidRPr="00BF39B1">
              <w:rPr>
                <w:sz w:val="28"/>
                <w:szCs w:val="28"/>
              </w:rPr>
              <w:t xml:space="preserve"> годы»</w:t>
            </w:r>
          </w:p>
        </w:tc>
      </w:tr>
      <w:tr w:rsidR="00E24F0E" w:rsidRPr="00BF39B1" w:rsidTr="00631695">
        <w:trPr>
          <w:trHeight w:val="364"/>
        </w:trPr>
        <w:tc>
          <w:tcPr>
            <w:tcW w:w="675" w:type="dxa"/>
            <w:vAlign w:val="center"/>
          </w:tcPr>
          <w:p w:rsidR="00E24F0E" w:rsidRPr="00BF39B1" w:rsidRDefault="00E24F0E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1.1.</w:t>
            </w:r>
          </w:p>
        </w:tc>
        <w:tc>
          <w:tcPr>
            <w:tcW w:w="6237" w:type="dxa"/>
          </w:tcPr>
          <w:p w:rsidR="00E24F0E" w:rsidRPr="00BF39B1" w:rsidRDefault="00E24F0E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BF39B1">
              <w:rPr>
                <w:sz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60" w:type="dxa"/>
            <w:vAlign w:val="center"/>
          </w:tcPr>
          <w:p w:rsidR="00E24F0E" w:rsidRPr="00BF39B1" w:rsidRDefault="00E24F0E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BF39B1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E24F0E" w:rsidRPr="00BF39B1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24F0E" w:rsidRPr="00BF39B1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24F0E" w:rsidRPr="00BF39B1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E24F0E" w:rsidRPr="00BF39B1" w:rsidRDefault="009477E3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24F0E" w:rsidRPr="00BF39B1" w:rsidTr="00631695">
        <w:trPr>
          <w:trHeight w:val="364"/>
        </w:trPr>
        <w:tc>
          <w:tcPr>
            <w:tcW w:w="675" w:type="dxa"/>
            <w:vAlign w:val="center"/>
          </w:tcPr>
          <w:p w:rsidR="00E24F0E" w:rsidRPr="00BF39B1" w:rsidRDefault="0045557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1.2.</w:t>
            </w:r>
          </w:p>
        </w:tc>
        <w:tc>
          <w:tcPr>
            <w:tcW w:w="6237" w:type="dxa"/>
          </w:tcPr>
          <w:p w:rsidR="00E24F0E" w:rsidRPr="00BF39B1" w:rsidRDefault="00AF00EF" w:rsidP="00AF00EF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BF39B1">
              <w:rPr>
                <w:sz w:val="28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E24F0E" w:rsidRPr="00BF39B1" w:rsidRDefault="00AF00EF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BF39B1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24F0E" w:rsidRPr="00BF39B1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24F0E" w:rsidRPr="00BF39B1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24F0E" w:rsidRPr="00BF39B1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E24F0E" w:rsidRPr="00BF39B1" w:rsidRDefault="00022EA4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4F0E" w:rsidRPr="00BF39B1" w:rsidTr="00631695">
        <w:trPr>
          <w:trHeight w:val="364"/>
        </w:trPr>
        <w:tc>
          <w:tcPr>
            <w:tcW w:w="675" w:type="dxa"/>
            <w:vAlign w:val="center"/>
          </w:tcPr>
          <w:p w:rsidR="00E24F0E" w:rsidRPr="00BF39B1" w:rsidRDefault="004B487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1.3.</w:t>
            </w:r>
          </w:p>
        </w:tc>
        <w:tc>
          <w:tcPr>
            <w:tcW w:w="6237" w:type="dxa"/>
          </w:tcPr>
          <w:p w:rsidR="00E24F0E" w:rsidRPr="00BF39B1" w:rsidRDefault="00455576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BF39B1">
              <w:rPr>
                <w:sz w:val="28"/>
              </w:rPr>
              <w:t xml:space="preserve">Количество проведенных заседаний </w:t>
            </w:r>
            <w:r w:rsidR="00B62002" w:rsidRPr="00BF39B1">
              <w:rPr>
                <w:sz w:val="28"/>
              </w:rPr>
              <w:t>Совета предпринимателей</w:t>
            </w:r>
            <w:r w:rsidR="00B62002" w:rsidRPr="00BF39B1">
              <w:rPr>
                <w:color w:val="FF0000"/>
                <w:sz w:val="28"/>
              </w:rPr>
              <w:t xml:space="preserve"> </w:t>
            </w:r>
            <w:r w:rsidR="00B62002" w:rsidRPr="00BF39B1">
              <w:rPr>
                <w:sz w:val="28"/>
              </w:rPr>
              <w:t>на территории Марксовского муниципального района</w:t>
            </w:r>
          </w:p>
        </w:tc>
        <w:tc>
          <w:tcPr>
            <w:tcW w:w="1560" w:type="dxa"/>
            <w:vAlign w:val="center"/>
          </w:tcPr>
          <w:p w:rsidR="00E24F0E" w:rsidRPr="00BF39B1" w:rsidRDefault="00B62002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24F0E" w:rsidRPr="00BF39B1" w:rsidRDefault="00B62002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24F0E" w:rsidRPr="00BF39B1" w:rsidRDefault="00B62002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24F0E" w:rsidRPr="00BF39B1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24F0E" w:rsidRPr="00BF39B1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E24F0E" w:rsidRPr="00BF39B1" w:rsidRDefault="004B487D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</w:t>
            </w:r>
            <w:r w:rsidR="004B487D" w:rsidRPr="00BF39B1">
              <w:rPr>
                <w:sz w:val="28"/>
              </w:rPr>
              <w:t>4</w:t>
            </w:r>
            <w:r w:rsidRPr="00BF39B1"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Количество начинающих субъектов малого предпринимательства, которым предоставлены гранты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</w:t>
            </w:r>
            <w:r w:rsidR="004B487D" w:rsidRPr="00BF39B1">
              <w:rPr>
                <w:sz w:val="28"/>
              </w:rPr>
              <w:t>5</w:t>
            </w:r>
            <w:r w:rsidRPr="00BF39B1"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Количество новых рабочих мест, созданных начинающими субъектами малого предпринимательства получателями финансовой поддержки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10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4B487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1.</w:t>
            </w:r>
            <w:r w:rsidR="004B487D" w:rsidRPr="00BF39B1">
              <w:rPr>
                <w:sz w:val="28"/>
              </w:rPr>
              <w:t>6</w:t>
            </w:r>
            <w:r w:rsidRPr="00BF39B1">
              <w:rPr>
                <w:sz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6C4DE0" w:rsidRPr="00BF39B1" w:rsidRDefault="006C4DE0" w:rsidP="00306161">
            <w:pPr>
              <w:pStyle w:val="affffff"/>
              <w:ind w:right="23" w:firstLine="0"/>
              <w:jc w:val="both"/>
              <w:rPr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Количество участников из числа субъектов малого и среднего предпринимательства, принявших участие в мероприятиях, встречах, семинарах, в областных выставочно-ярмарочных мероприятиях и за пределами Саратовской области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380</w:t>
            </w:r>
          </w:p>
        </w:tc>
        <w:tc>
          <w:tcPr>
            <w:tcW w:w="1559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600</w:t>
            </w:r>
          </w:p>
        </w:tc>
      </w:tr>
      <w:tr w:rsidR="00306161" w:rsidRPr="00BF39B1" w:rsidTr="00631695">
        <w:trPr>
          <w:trHeight w:val="659"/>
        </w:trPr>
        <w:tc>
          <w:tcPr>
            <w:tcW w:w="14992" w:type="dxa"/>
            <w:gridSpan w:val="8"/>
            <w:vAlign w:val="center"/>
          </w:tcPr>
          <w:p w:rsidR="00306161" w:rsidRPr="00BF39B1" w:rsidRDefault="00893E05" w:rsidP="00DD3C8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</w:rPr>
            </w:pPr>
            <w:r w:rsidRPr="00BF39B1">
              <w:rPr>
                <w:sz w:val="28"/>
                <w:szCs w:val="28"/>
              </w:rPr>
              <w:t>Подпрограмма  2: «Повышение инвестиционной привлекательности Марксовского муниципального района на 2015-2017 годы</w:t>
            </w:r>
            <w:r w:rsidR="00324D72" w:rsidRPr="00BF39B1">
              <w:rPr>
                <w:sz w:val="28"/>
                <w:szCs w:val="28"/>
              </w:rPr>
              <w:t>»</w:t>
            </w:r>
          </w:p>
        </w:tc>
      </w:tr>
      <w:tr w:rsidR="001A454B" w:rsidRPr="00BF39B1" w:rsidTr="00631695">
        <w:trPr>
          <w:trHeight w:val="353"/>
        </w:trPr>
        <w:tc>
          <w:tcPr>
            <w:tcW w:w="675" w:type="dxa"/>
            <w:vAlign w:val="center"/>
          </w:tcPr>
          <w:p w:rsidR="001A454B" w:rsidRPr="00BF39B1" w:rsidRDefault="001A454B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2.1.</w:t>
            </w:r>
          </w:p>
        </w:tc>
        <w:tc>
          <w:tcPr>
            <w:tcW w:w="6237" w:type="dxa"/>
            <w:vAlign w:val="center"/>
          </w:tcPr>
          <w:p w:rsidR="001A454B" w:rsidRPr="00BF39B1" w:rsidRDefault="001A454B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1A454B" w:rsidRPr="00BF39B1" w:rsidRDefault="001A454B" w:rsidP="00392DA5">
            <w:pPr>
              <w:pStyle w:val="affffff"/>
              <w:ind w:right="23"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1A454B" w:rsidRPr="00BF39B1" w:rsidRDefault="001A454B" w:rsidP="00E14E31">
            <w:pPr>
              <w:pStyle w:val="aff6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</w:p>
        </w:tc>
        <w:tc>
          <w:tcPr>
            <w:tcW w:w="1559" w:type="dxa"/>
            <w:vAlign w:val="center"/>
          </w:tcPr>
          <w:p w:rsidR="001A454B" w:rsidRPr="00BF39B1" w:rsidRDefault="001A454B" w:rsidP="00E14E31">
            <w:pPr>
              <w:pStyle w:val="aff6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</w:p>
        </w:tc>
        <w:tc>
          <w:tcPr>
            <w:tcW w:w="1134" w:type="dxa"/>
            <w:vAlign w:val="center"/>
          </w:tcPr>
          <w:p w:rsidR="001A454B" w:rsidRPr="00BF39B1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613,5</w:t>
            </w:r>
          </w:p>
        </w:tc>
        <w:tc>
          <w:tcPr>
            <w:tcW w:w="1276" w:type="dxa"/>
            <w:vAlign w:val="center"/>
          </w:tcPr>
          <w:p w:rsidR="001A454B" w:rsidRPr="00BF39B1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699,4</w:t>
            </w:r>
          </w:p>
        </w:tc>
        <w:tc>
          <w:tcPr>
            <w:tcW w:w="1134" w:type="dxa"/>
            <w:vAlign w:val="center"/>
          </w:tcPr>
          <w:p w:rsidR="001A454B" w:rsidRPr="00BF39B1" w:rsidRDefault="001A454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710,0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2.2.</w:t>
            </w:r>
          </w:p>
        </w:tc>
        <w:tc>
          <w:tcPr>
            <w:tcW w:w="6237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Количество мероприятий, направленных на повышение </w:t>
            </w:r>
            <w:proofErr w:type="spellStart"/>
            <w:r w:rsidRPr="00BF39B1">
              <w:rPr>
                <w:rFonts w:ascii="Times New Roman" w:hAnsi="Times New Roman"/>
                <w:sz w:val="28"/>
              </w:rPr>
              <w:t>имиджевой</w:t>
            </w:r>
            <w:proofErr w:type="spellEnd"/>
            <w:r w:rsidRPr="00BF39B1">
              <w:rPr>
                <w:rFonts w:ascii="Times New Roman" w:hAnsi="Times New Roman"/>
                <w:sz w:val="28"/>
              </w:rPr>
              <w:t xml:space="preserve"> привлекательности </w:t>
            </w:r>
            <w:proofErr w:type="spellStart"/>
            <w:r w:rsidRPr="00BF39B1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BF39B1">
              <w:rPr>
                <w:rFonts w:ascii="Times New Roman" w:hAnsi="Times New Roman"/>
                <w:sz w:val="28"/>
              </w:rPr>
              <w:t xml:space="preserve"> муниципального района            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45780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C4DE0" w:rsidRPr="00BF39B1" w:rsidRDefault="005A5BCE" w:rsidP="005A5BC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4DE0" w:rsidRPr="00BF39B1" w:rsidRDefault="0045780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2.3.</w:t>
            </w:r>
          </w:p>
        </w:tc>
        <w:tc>
          <w:tcPr>
            <w:tcW w:w="6237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Количество инвестиционных проектов, реализуемых на территории муниципального района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2.4.</w:t>
            </w:r>
          </w:p>
        </w:tc>
        <w:tc>
          <w:tcPr>
            <w:tcW w:w="6237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9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4DE0" w:rsidRPr="00BF39B1" w:rsidTr="00631695">
        <w:trPr>
          <w:trHeight w:val="353"/>
        </w:trPr>
        <w:tc>
          <w:tcPr>
            <w:tcW w:w="675" w:type="dxa"/>
            <w:vAlign w:val="center"/>
          </w:tcPr>
          <w:p w:rsidR="006C4DE0" w:rsidRPr="00BF39B1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2.5.</w:t>
            </w:r>
          </w:p>
        </w:tc>
        <w:tc>
          <w:tcPr>
            <w:tcW w:w="6237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Количество рабочих мест, созданных в результате реализации инвестиционных проектов</w:t>
            </w:r>
          </w:p>
        </w:tc>
        <w:tc>
          <w:tcPr>
            <w:tcW w:w="1560" w:type="dxa"/>
            <w:vAlign w:val="center"/>
          </w:tcPr>
          <w:p w:rsidR="006C4DE0" w:rsidRPr="00BF39B1" w:rsidRDefault="006C4DE0" w:rsidP="00392DA5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C4DE0" w:rsidRPr="00BF39B1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6C4DE0" w:rsidRPr="00BF39B1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6C4DE0" w:rsidRPr="00BF39B1" w:rsidRDefault="005A5BCE" w:rsidP="005A5BCE">
            <w:pPr>
              <w:pStyle w:val="affff7"/>
              <w:snapToGrid w:val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C4DE0" w:rsidRPr="00BF39B1" w:rsidRDefault="005A5BCE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25</w:t>
            </w:r>
          </w:p>
        </w:tc>
      </w:tr>
    </w:tbl>
    <w:p w:rsidR="00306161" w:rsidRPr="004C1B24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p w:rsidR="00306161" w:rsidRPr="004C1B24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p w:rsidR="00306161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</w:pPr>
    </w:p>
    <w:p w:rsidR="005C19EB" w:rsidRPr="00542D20" w:rsidRDefault="005C19EB" w:rsidP="005C19EB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5C19EB" w:rsidRDefault="005C19EB" w:rsidP="005C19EB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5C19EB" w:rsidSect="00660CEF"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2D2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D2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42D20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8931" w:right="23" w:firstLine="0"/>
        <w:jc w:val="left"/>
        <w:rPr>
          <w:sz w:val="28"/>
          <w:szCs w:val="28"/>
        </w:rPr>
      </w:pPr>
      <w:r w:rsidRPr="0082306D">
        <w:rPr>
          <w:sz w:val="28"/>
          <w:szCs w:val="28"/>
        </w:rPr>
        <w:t>Приложение № 3</w:t>
      </w:r>
    </w:p>
    <w:p w:rsidR="00631695" w:rsidRPr="0082306D" w:rsidRDefault="00631695" w:rsidP="0082306D">
      <w:pPr>
        <w:pStyle w:val="300"/>
        <w:shd w:val="clear" w:color="auto" w:fill="auto"/>
        <w:spacing w:before="0" w:after="0" w:line="240" w:lineRule="auto"/>
        <w:ind w:left="8931" w:right="23" w:firstLine="0"/>
        <w:jc w:val="left"/>
        <w:rPr>
          <w:sz w:val="28"/>
          <w:szCs w:val="28"/>
        </w:rPr>
      </w:pPr>
      <w:r w:rsidRPr="0082306D">
        <w:rPr>
          <w:sz w:val="28"/>
          <w:szCs w:val="28"/>
        </w:rPr>
        <w:t>к муниципальной программе</w:t>
      </w:r>
    </w:p>
    <w:p w:rsidR="005132E4" w:rsidRPr="00BF39B1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Сведения </w:t>
      </w:r>
    </w:p>
    <w:p w:rsidR="005132E4" w:rsidRPr="00BF39B1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5132E4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BF39B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F56FA9">
        <w:rPr>
          <w:bCs/>
          <w:sz w:val="28"/>
          <w:szCs w:val="28"/>
        </w:rPr>
        <w:t>конкурентоспособной</w:t>
      </w:r>
      <w:r>
        <w:rPr>
          <w:bCs/>
          <w:sz w:val="28"/>
          <w:szCs w:val="28"/>
        </w:rPr>
        <w:t xml:space="preserve"> </w:t>
      </w:r>
      <w:r w:rsidRPr="00F56FA9">
        <w:rPr>
          <w:bCs/>
          <w:sz w:val="28"/>
          <w:szCs w:val="28"/>
        </w:rPr>
        <w:t>экономики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Марксовском</w:t>
      </w:r>
      <w:proofErr w:type="spellEnd"/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D669B1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</w:p>
    <w:p w:rsidR="005132E4" w:rsidRPr="00BF39B1" w:rsidRDefault="005132E4" w:rsidP="005132E4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  <w:r w:rsidRPr="00BF39B1">
        <w:rPr>
          <w:sz w:val="28"/>
          <w:szCs w:val="28"/>
        </w:rPr>
        <w:t>»</w:t>
      </w:r>
    </w:p>
    <w:p w:rsidR="00306161" w:rsidRPr="00BF39B1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0"/>
          <w:szCs w:val="20"/>
        </w:rPr>
      </w:pPr>
    </w:p>
    <w:tbl>
      <w:tblPr>
        <w:tblStyle w:val="afffe"/>
        <w:tblW w:w="14708" w:type="dxa"/>
        <w:tblLayout w:type="fixed"/>
        <w:tblLook w:val="04A0"/>
      </w:tblPr>
      <w:tblGrid>
        <w:gridCol w:w="959"/>
        <w:gridCol w:w="3685"/>
        <w:gridCol w:w="2835"/>
        <w:gridCol w:w="2126"/>
        <w:gridCol w:w="1418"/>
        <w:gridCol w:w="1276"/>
        <w:gridCol w:w="1134"/>
        <w:gridCol w:w="1275"/>
      </w:tblGrid>
      <w:tr w:rsidR="00306161" w:rsidRPr="00BF39B1" w:rsidTr="005C19EB">
        <w:trPr>
          <w:trHeight w:val="540"/>
        </w:trPr>
        <w:tc>
          <w:tcPr>
            <w:tcW w:w="959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9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39B1">
              <w:rPr>
                <w:sz w:val="28"/>
                <w:szCs w:val="28"/>
              </w:rPr>
              <w:t>/</w:t>
            </w:r>
            <w:proofErr w:type="spellStart"/>
            <w:r w:rsidRPr="00BF39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proofErr w:type="gramStart"/>
            <w:r w:rsidRPr="00BF39B1">
              <w:rPr>
                <w:sz w:val="28"/>
                <w:szCs w:val="28"/>
              </w:rPr>
              <w:t xml:space="preserve">Ответственный исполнитель (соисполнитель, </w:t>
            </w:r>
            <w:proofErr w:type="gramEnd"/>
          </w:p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участник)</w:t>
            </w:r>
          </w:p>
        </w:tc>
        <w:tc>
          <w:tcPr>
            <w:tcW w:w="2126" w:type="dxa"/>
            <w:vMerge w:val="restart"/>
            <w:vAlign w:val="center"/>
          </w:tcPr>
          <w:p w:rsidR="00306161" w:rsidRPr="00BF39B1" w:rsidRDefault="00306161" w:rsidP="005D6D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Источники финанс</w:t>
            </w:r>
            <w:r w:rsidR="005D6D18" w:rsidRPr="00BF39B1">
              <w:rPr>
                <w:sz w:val="28"/>
                <w:szCs w:val="28"/>
              </w:rPr>
              <w:t>ового обеспечения</w:t>
            </w:r>
          </w:p>
        </w:tc>
        <w:tc>
          <w:tcPr>
            <w:tcW w:w="1418" w:type="dxa"/>
            <w:vMerge w:val="restart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Объемы финанс</w:t>
            </w:r>
            <w:r w:rsidR="005D6D18" w:rsidRPr="00BF39B1">
              <w:rPr>
                <w:sz w:val="28"/>
                <w:szCs w:val="28"/>
              </w:rPr>
              <w:t>ового обеспечения</w:t>
            </w:r>
            <w:r w:rsidRPr="00BF39B1">
              <w:rPr>
                <w:sz w:val="28"/>
                <w:szCs w:val="28"/>
              </w:rPr>
              <w:t xml:space="preserve">, </w:t>
            </w:r>
          </w:p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306161" w:rsidRPr="00BF39B1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3459E4" w:rsidRPr="00BF39B1" w:rsidTr="005C19EB">
        <w:trPr>
          <w:trHeight w:val="760"/>
        </w:trPr>
        <w:tc>
          <w:tcPr>
            <w:tcW w:w="959" w:type="dxa"/>
            <w:vMerge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59E4" w:rsidRPr="00BF39B1" w:rsidRDefault="003459E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2015</w:t>
            </w:r>
          </w:p>
          <w:p w:rsidR="003459E4" w:rsidRPr="00BF39B1" w:rsidRDefault="003459E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2016</w:t>
            </w:r>
          </w:p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2017</w:t>
            </w:r>
          </w:p>
          <w:p w:rsidR="003459E4" w:rsidRPr="00BF39B1" w:rsidRDefault="003459E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год</w:t>
            </w:r>
          </w:p>
        </w:tc>
      </w:tr>
      <w:tr w:rsidR="006331E9" w:rsidRPr="00BF39B1" w:rsidTr="005C19EB">
        <w:trPr>
          <w:trHeight w:val="453"/>
        </w:trPr>
        <w:tc>
          <w:tcPr>
            <w:tcW w:w="959" w:type="dxa"/>
            <w:vMerge w:val="restart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Муниципальная программа</w:t>
            </w:r>
          </w:p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«Развитие экономического потенциала в Марксовском муниципальном районе Саратовской области на 2015-2017 годы»</w:t>
            </w:r>
          </w:p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BF39B1">
              <w:rPr>
                <w:sz w:val="28"/>
                <w:szCs w:val="28"/>
              </w:rPr>
              <w:t>ы-</w:t>
            </w:r>
            <w:proofErr w:type="gramEnd"/>
            <w:r w:rsidRPr="00BF39B1">
              <w:rPr>
                <w:sz w:val="28"/>
                <w:szCs w:val="28"/>
              </w:rPr>
              <w:t xml:space="preserve"> администрация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6910</w:t>
            </w:r>
          </w:p>
        </w:tc>
        <w:tc>
          <w:tcPr>
            <w:tcW w:w="1276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2490</w:t>
            </w:r>
          </w:p>
        </w:tc>
        <w:tc>
          <w:tcPr>
            <w:tcW w:w="1275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2495</w:t>
            </w:r>
          </w:p>
        </w:tc>
      </w:tr>
      <w:tr w:rsidR="006331E9" w:rsidRPr="00BF39B1" w:rsidTr="005C19EB">
        <w:trPr>
          <w:trHeight w:val="417"/>
        </w:trPr>
        <w:tc>
          <w:tcPr>
            <w:tcW w:w="959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1360</w:t>
            </w:r>
          </w:p>
        </w:tc>
        <w:tc>
          <w:tcPr>
            <w:tcW w:w="1276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640</w:t>
            </w:r>
          </w:p>
        </w:tc>
        <w:tc>
          <w:tcPr>
            <w:tcW w:w="1275" w:type="dxa"/>
            <w:vAlign w:val="center"/>
          </w:tcPr>
          <w:p w:rsidR="006331E9" w:rsidRPr="00BF39B1" w:rsidRDefault="006331E9" w:rsidP="006331E9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645</w:t>
            </w:r>
          </w:p>
        </w:tc>
      </w:tr>
      <w:tr w:rsidR="006331E9" w:rsidRPr="00BF39B1" w:rsidTr="005C19EB">
        <w:trPr>
          <w:trHeight w:val="760"/>
        </w:trPr>
        <w:tc>
          <w:tcPr>
            <w:tcW w:w="959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6331E9" w:rsidRPr="00BF39B1" w:rsidRDefault="006331E9" w:rsidP="006331E9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</w:tr>
      <w:tr w:rsidR="006331E9" w:rsidRPr="00BF39B1" w:rsidTr="005C19EB">
        <w:trPr>
          <w:trHeight w:val="760"/>
        </w:trPr>
        <w:tc>
          <w:tcPr>
            <w:tcW w:w="959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331E9" w:rsidRPr="00BF39B1" w:rsidRDefault="006331E9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331E9" w:rsidRPr="00BF39B1" w:rsidRDefault="006331E9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6331E9" w:rsidRPr="00BF39B1" w:rsidRDefault="006331E9" w:rsidP="006331E9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6331E9" w:rsidRPr="00BF39B1" w:rsidRDefault="006331E9" w:rsidP="006331E9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</w:tr>
      <w:tr w:rsidR="0088722A" w:rsidRPr="00BF39B1" w:rsidTr="005C19EB">
        <w:trPr>
          <w:trHeight w:val="760"/>
        </w:trPr>
        <w:tc>
          <w:tcPr>
            <w:tcW w:w="959" w:type="dxa"/>
            <w:vMerge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88722A" w:rsidRPr="00BF39B1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8722A" w:rsidRPr="00BF39B1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8722A" w:rsidRPr="00BF39B1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88722A" w:rsidRPr="00BF39B1" w:rsidRDefault="0088722A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88722A" w:rsidRPr="00BF39B1" w:rsidTr="005C19EB">
        <w:trPr>
          <w:trHeight w:val="408"/>
        </w:trPr>
        <w:tc>
          <w:tcPr>
            <w:tcW w:w="959" w:type="dxa"/>
            <w:vMerge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</w:tcPr>
          <w:p w:rsidR="0088722A" w:rsidRPr="00BF39B1" w:rsidRDefault="0088722A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 том числе по соисполнителям:</w:t>
            </w:r>
          </w:p>
        </w:tc>
      </w:tr>
      <w:tr w:rsidR="00CC53F1" w:rsidRPr="00BF39B1" w:rsidTr="005C19EB">
        <w:trPr>
          <w:trHeight w:val="465"/>
        </w:trPr>
        <w:tc>
          <w:tcPr>
            <w:tcW w:w="959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A13715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6910</w:t>
            </w:r>
          </w:p>
        </w:tc>
        <w:tc>
          <w:tcPr>
            <w:tcW w:w="1276" w:type="dxa"/>
            <w:vAlign w:val="center"/>
          </w:tcPr>
          <w:p w:rsidR="00CC53F1" w:rsidRPr="00BF39B1" w:rsidRDefault="00A13715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BF39B1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2490</w:t>
            </w:r>
          </w:p>
        </w:tc>
        <w:tc>
          <w:tcPr>
            <w:tcW w:w="1275" w:type="dxa"/>
            <w:vAlign w:val="center"/>
          </w:tcPr>
          <w:p w:rsidR="00CC53F1" w:rsidRPr="00BF39B1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2495</w:t>
            </w:r>
          </w:p>
        </w:tc>
      </w:tr>
      <w:tr w:rsidR="00CC53F1" w:rsidRPr="00BF39B1" w:rsidTr="005C19EB">
        <w:trPr>
          <w:trHeight w:val="557"/>
        </w:trPr>
        <w:tc>
          <w:tcPr>
            <w:tcW w:w="959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6331E9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1360</w:t>
            </w:r>
          </w:p>
        </w:tc>
        <w:tc>
          <w:tcPr>
            <w:tcW w:w="1276" w:type="dxa"/>
            <w:vAlign w:val="center"/>
          </w:tcPr>
          <w:p w:rsidR="00CC53F1" w:rsidRPr="00BF39B1" w:rsidRDefault="00A13715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BF39B1" w:rsidRDefault="00A13715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640</w:t>
            </w:r>
          </w:p>
        </w:tc>
        <w:tc>
          <w:tcPr>
            <w:tcW w:w="1275" w:type="dxa"/>
            <w:vAlign w:val="center"/>
          </w:tcPr>
          <w:p w:rsidR="00CC53F1" w:rsidRPr="00BF39B1" w:rsidRDefault="00B026DE" w:rsidP="00E14E3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645</w:t>
            </w:r>
          </w:p>
        </w:tc>
      </w:tr>
      <w:tr w:rsidR="00CC53F1" w:rsidRPr="00BF39B1" w:rsidTr="005C19EB">
        <w:trPr>
          <w:trHeight w:val="760"/>
        </w:trPr>
        <w:tc>
          <w:tcPr>
            <w:tcW w:w="959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6331E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BF39B1" w:rsidRDefault="00A13715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BF39B1" w:rsidRDefault="00A13715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BF39B1" w:rsidRDefault="00B026DE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</w:tr>
      <w:tr w:rsidR="00CC53F1" w:rsidRPr="00BF39B1" w:rsidTr="005C19EB">
        <w:trPr>
          <w:trHeight w:val="760"/>
        </w:trPr>
        <w:tc>
          <w:tcPr>
            <w:tcW w:w="959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6331E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BF39B1" w:rsidRDefault="00A13715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BF39B1" w:rsidRDefault="00A13715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BF39B1" w:rsidRDefault="00B026DE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</w:tr>
      <w:tr w:rsidR="00CC53F1" w:rsidRPr="00BF39B1" w:rsidTr="005C19EB">
        <w:trPr>
          <w:trHeight w:val="760"/>
        </w:trPr>
        <w:tc>
          <w:tcPr>
            <w:tcW w:w="959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72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DD3C8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Подпрограмма </w:t>
            </w:r>
            <w:r w:rsidR="00CC53F1" w:rsidRPr="00BF39B1">
              <w:rPr>
                <w:sz w:val="28"/>
                <w:szCs w:val="28"/>
              </w:rPr>
              <w:t xml:space="preserve"> 1:</w:t>
            </w:r>
          </w:p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«Развитие малого и среднего предпринимательства в Марксовском муниципальном районе</w:t>
            </w:r>
            <w:r w:rsidR="000122C3" w:rsidRPr="00BF39B1">
              <w:rPr>
                <w:sz w:val="28"/>
                <w:szCs w:val="28"/>
              </w:rPr>
              <w:t xml:space="preserve"> на 2015-2017 годы</w:t>
            </w:r>
            <w:r w:rsidRPr="00BF39B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0970FF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5895</w:t>
            </w:r>
          </w:p>
        </w:tc>
        <w:tc>
          <w:tcPr>
            <w:tcW w:w="1276" w:type="dxa"/>
            <w:vAlign w:val="center"/>
          </w:tcPr>
          <w:p w:rsidR="00CC53F1" w:rsidRPr="00BF39B1" w:rsidRDefault="003E1A2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BF39B1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vAlign w:val="center"/>
          </w:tcPr>
          <w:p w:rsidR="00CC53F1" w:rsidRPr="00BF39B1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1985</w:t>
            </w:r>
          </w:p>
        </w:tc>
      </w:tr>
      <w:tr w:rsidR="00CC53F1" w:rsidRPr="00BF39B1" w:rsidTr="005C19EB">
        <w:trPr>
          <w:trHeight w:val="277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345</w:t>
            </w:r>
          </w:p>
        </w:tc>
        <w:tc>
          <w:tcPr>
            <w:tcW w:w="1276" w:type="dxa"/>
            <w:vAlign w:val="center"/>
          </w:tcPr>
          <w:p w:rsidR="00CC53F1" w:rsidRPr="00BF39B1" w:rsidRDefault="003E1A2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BF39B1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135</w:t>
            </w:r>
          </w:p>
        </w:tc>
        <w:tc>
          <w:tcPr>
            <w:tcW w:w="1275" w:type="dxa"/>
            <w:vAlign w:val="center"/>
          </w:tcPr>
          <w:p w:rsidR="00CC53F1" w:rsidRPr="00BF39B1" w:rsidRDefault="003E1A2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135</w:t>
            </w:r>
          </w:p>
        </w:tc>
      </w:tr>
      <w:tr w:rsidR="00CC53F1" w:rsidRPr="00BF39B1" w:rsidTr="005C19EB">
        <w:trPr>
          <w:trHeight w:val="46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0970FF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BF39B1" w:rsidRDefault="003E1A21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BF39B1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BF39B1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</w:tr>
      <w:tr w:rsidR="00CC53F1" w:rsidRPr="00BF39B1" w:rsidTr="005C19EB">
        <w:trPr>
          <w:trHeight w:val="6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0970FF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BF39B1" w:rsidRDefault="003E1A21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BF39B1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BF39B1" w:rsidRDefault="003E1A2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</w:tr>
      <w:tr w:rsidR="00CC53F1" w:rsidRPr="00BF39B1" w:rsidTr="005C19EB">
        <w:trPr>
          <w:trHeight w:val="628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72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Основное мероприятие:</w:t>
            </w:r>
          </w:p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BF39B1">
              <w:rPr>
                <w:sz w:val="28"/>
              </w:rPr>
              <w:t xml:space="preserve">субъектов </w:t>
            </w:r>
            <w:r w:rsidRPr="00BF39B1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  <w:r w:rsidRPr="00BF39B1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66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2E72F0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DB79AD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717403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94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97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9F587C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2: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EE19C1">
            <w:pPr>
              <w:ind w:right="34" w:firstLine="33"/>
              <w:jc w:val="center"/>
              <w:rPr>
                <w:rFonts w:ascii="Times New Roman" w:hAnsi="Times New Roman" w:cs="Times New Roman"/>
                <w:sz w:val="28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19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27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2C2272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3: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Организация деятельности Совета предпринимателей</w:t>
            </w:r>
            <w:r w:rsidRPr="00BF39B1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Pr="00BF39B1">
              <w:rPr>
                <w:rFonts w:ascii="Times New Roman" w:hAnsi="Times New Roman"/>
                <w:sz w:val="28"/>
              </w:rPr>
              <w:t>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2C2272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05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90148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90148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77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42380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5775</w:t>
            </w:r>
          </w:p>
        </w:tc>
        <w:tc>
          <w:tcPr>
            <w:tcW w:w="1276" w:type="dxa"/>
            <w:vAlign w:val="center"/>
          </w:tcPr>
          <w:p w:rsidR="00CC53F1" w:rsidRPr="00BF39B1" w:rsidRDefault="006B3C37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BF39B1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  <w:tc>
          <w:tcPr>
            <w:tcW w:w="1275" w:type="dxa"/>
            <w:vAlign w:val="center"/>
          </w:tcPr>
          <w:p w:rsidR="00CC53F1" w:rsidRPr="00BF39B1" w:rsidRDefault="006B3C3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</w:tr>
      <w:tr w:rsidR="00CC53F1" w:rsidRPr="00BF39B1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CC53F1" w:rsidRPr="00BF39B1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</w:tr>
      <w:tr w:rsidR="00CC53F1" w:rsidRPr="00BF39B1" w:rsidTr="005C19EB">
        <w:trPr>
          <w:trHeight w:val="36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BF39B1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</w:tr>
      <w:tr w:rsidR="00CC53F1" w:rsidRPr="00BF39B1" w:rsidTr="005C19EB">
        <w:trPr>
          <w:trHeight w:val="3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BF39B1" w:rsidRDefault="006B3C37" w:rsidP="00B2464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BF39B1" w:rsidRDefault="006B3C37" w:rsidP="00B2464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</w:tr>
      <w:tr w:rsidR="00CC53F1" w:rsidRPr="00BF39B1" w:rsidTr="005C19EB">
        <w:trPr>
          <w:trHeight w:val="6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352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Предоставление субсидий вновь зарегистрированным  и действующим  менее одного года субъектам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5775</w:t>
            </w:r>
          </w:p>
        </w:tc>
        <w:tc>
          <w:tcPr>
            <w:tcW w:w="1276" w:type="dxa"/>
            <w:vAlign w:val="center"/>
          </w:tcPr>
          <w:p w:rsidR="00CC53F1" w:rsidRPr="00BF39B1" w:rsidRDefault="00397D3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  <w:tc>
          <w:tcPr>
            <w:tcW w:w="1134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  <w:tc>
          <w:tcPr>
            <w:tcW w:w="1275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1925</w:t>
            </w:r>
          </w:p>
        </w:tc>
      </w:tr>
      <w:tr w:rsidR="00CC53F1" w:rsidRPr="00BF39B1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75</w:t>
            </w:r>
          </w:p>
        </w:tc>
      </w:tr>
      <w:tr w:rsidR="00CC53F1" w:rsidRPr="00BF39B1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1110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  <w:tc>
          <w:tcPr>
            <w:tcW w:w="1275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370</w:t>
            </w:r>
          </w:p>
        </w:tc>
      </w:tr>
      <w:tr w:rsidR="00CC53F1" w:rsidRPr="00BF39B1" w:rsidTr="005C19EB">
        <w:trPr>
          <w:trHeight w:val="4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F91E29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4440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134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  <w:tc>
          <w:tcPr>
            <w:tcW w:w="1275" w:type="dxa"/>
            <w:vAlign w:val="center"/>
          </w:tcPr>
          <w:p w:rsidR="00CC53F1" w:rsidRPr="00BF39B1" w:rsidRDefault="00397D34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1480</w:t>
            </w:r>
          </w:p>
        </w:tc>
      </w:tr>
      <w:tr w:rsidR="00CC53F1" w:rsidRPr="00BF39B1" w:rsidTr="005C19EB">
        <w:trPr>
          <w:trHeight w:val="46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32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 xml:space="preserve">Основное мероприятие: Информационная, методологическая и организационная поддержка малого и среднего 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056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</w:t>
            </w:r>
            <w:r w:rsidR="00F05644" w:rsidRPr="00BF39B1">
              <w:rPr>
                <w:sz w:val="28"/>
                <w:szCs w:val="28"/>
              </w:rPr>
              <w:t>2</w:t>
            </w:r>
            <w:r w:rsidRPr="00BF39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</w:tr>
      <w:tr w:rsidR="00CC53F1" w:rsidRPr="00BF39B1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0564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1</w:t>
            </w:r>
            <w:r w:rsidR="00F05644" w:rsidRPr="00BF39B1">
              <w:rPr>
                <w:sz w:val="28"/>
                <w:szCs w:val="28"/>
              </w:rPr>
              <w:t>2</w:t>
            </w:r>
            <w:r w:rsidRPr="00BF39B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E14E3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</w:tr>
      <w:tr w:rsidR="00CC53F1" w:rsidRPr="00BF39B1" w:rsidTr="005C19EB">
        <w:trPr>
          <w:trHeight w:val="3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5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354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1.3.1.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1: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Проведение мероприятий, посвященных Дню работников торговли и Дню работников бытового обслуживания населения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</w:tr>
      <w:tr w:rsidR="00CC53F1" w:rsidRPr="00BF39B1" w:rsidTr="005C19EB">
        <w:trPr>
          <w:trHeight w:val="3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</w:tr>
      <w:tr w:rsidR="00CC53F1" w:rsidRPr="00BF39B1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7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468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1.3.2.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Мероприятие 2:</w:t>
            </w:r>
          </w:p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выставочно-ярмарочных мероприятиях и за пределами Саратовской области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63EA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BF39B1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</w:tr>
      <w:tr w:rsidR="00CC53F1" w:rsidRPr="00BF39B1" w:rsidTr="005C19EB">
        <w:trPr>
          <w:trHeight w:val="4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05644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C53F1" w:rsidRPr="00BF39B1" w:rsidRDefault="00F05644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30</w:t>
            </w:r>
          </w:p>
        </w:tc>
      </w:tr>
      <w:tr w:rsidR="00CC53F1" w:rsidRPr="00BF39B1" w:rsidTr="005C19EB">
        <w:trPr>
          <w:trHeight w:val="50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62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204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Подпрограмма 2:</w:t>
            </w:r>
          </w:p>
          <w:p w:rsidR="00CC53F1" w:rsidRPr="00BF39B1" w:rsidRDefault="00CC53F1" w:rsidP="000122C3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«Повышение инвестиционной привлекательности Марксовского муниципального района на 2015-2017 годы</w:t>
            </w:r>
            <w:r w:rsidR="000122C3" w:rsidRPr="00BF39B1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510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510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Основное мероприятие: Повышение эффективности инвестиций</w:t>
            </w:r>
          </w:p>
          <w:p w:rsidR="00CC53F1" w:rsidRPr="00BF39B1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</w:t>
            </w:r>
            <w:r w:rsidR="00CC53F1" w:rsidRPr="00BF39B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</w:t>
            </w:r>
            <w:r w:rsidR="00CC53F1" w:rsidRPr="00BF39B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CC53F1" w:rsidRPr="00BF39B1" w:rsidRDefault="00CC53F1" w:rsidP="00CF5B73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документации.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CC53F1" w:rsidRPr="00BF39B1" w:rsidRDefault="00CC53F1" w:rsidP="00CF5B73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Содействие в реализации приоритетных инвестиционных проектов путем оказания организационной поддержки.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3:</w:t>
            </w:r>
          </w:p>
          <w:p w:rsidR="00CC53F1" w:rsidRPr="00BF39B1" w:rsidRDefault="00CC53F1" w:rsidP="007179A3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Организация и проведение конкурса «Лучший молодежный инвестиционный проект».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</w:t>
            </w:r>
            <w:r w:rsidR="00CC53F1" w:rsidRPr="00BF39B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7</w:t>
            </w:r>
            <w:r w:rsidR="00CC53F1" w:rsidRPr="00BF39B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4:</w:t>
            </w:r>
          </w:p>
          <w:p w:rsidR="00CC53F1" w:rsidRPr="00BF39B1" w:rsidRDefault="00CC53F1" w:rsidP="00BC0DF8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2.1.5.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BC0DF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5:</w:t>
            </w:r>
          </w:p>
          <w:p w:rsidR="00CC53F1" w:rsidRPr="00BF39B1" w:rsidRDefault="00CC53F1" w:rsidP="00CF5B73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Мониторинг инвестиционных процессов в разрезе видов экономической деятельности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90148A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</w:p>
          <w:p w:rsidR="00CC53F1" w:rsidRPr="00BF39B1" w:rsidRDefault="00CC53F1" w:rsidP="00D70208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</w:t>
            </w:r>
            <w:r w:rsidR="00CC53F1" w:rsidRPr="00BF39B1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</w:t>
            </w:r>
            <w:r w:rsidR="00CC53F1" w:rsidRPr="00BF39B1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2.2.1.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2C75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CC53F1" w:rsidRPr="00BF39B1" w:rsidRDefault="00CC53F1" w:rsidP="0075563B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Ведение и регулярное обновление базы данных свободных производственных площадей, непрофильных активов предприятий, земельных участков.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2.2.2.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2C75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CC53F1" w:rsidRPr="00BF39B1" w:rsidRDefault="00CC53F1" w:rsidP="002C7515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Проведение обучающих семинаров по инвестиционному проектированию и прогнозированию для сотрудников администрации и организаций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2.2.3.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2C7515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Мероприятие 3:</w:t>
            </w:r>
          </w:p>
          <w:p w:rsidR="00CC53F1" w:rsidRPr="00BF39B1" w:rsidRDefault="00CC53F1" w:rsidP="002C751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Участие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</w:t>
            </w: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Информационное обеспечение инвесторов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104D30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190</w:t>
            </w:r>
          </w:p>
        </w:tc>
      </w:tr>
      <w:tr w:rsidR="00CC53F1" w:rsidRPr="00BF39B1" w:rsidTr="005C19EB">
        <w:trPr>
          <w:trHeight w:val="494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104D30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E14E3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190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7179A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CC53F1" w:rsidRPr="00BF39B1" w:rsidRDefault="00CC53F1" w:rsidP="000B424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395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5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2.3.2.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C01E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CC53F1" w:rsidRPr="00BF39B1" w:rsidRDefault="00CC53F1" w:rsidP="007605E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Совершенствование и развитие раздела «Инвестиции»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49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763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707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CC53F1" w:rsidRPr="00BF39B1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20</w:t>
            </w:r>
            <w:r w:rsidR="00CC53F1"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</w:t>
            </w:r>
            <w:r w:rsidR="00CC53F1" w:rsidRPr="00BF39B1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Ежегодный выпуск инвестиционного паспорта района и обновление содержащейся в нем информации </w:t>
            </w:r>
          </w:p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8</w:t>
            </w:r>
            <w:r w:rsidR="00CC53F1"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8</w:t>
            </w:r>
            <w:r w:rsidR="00CC53F1"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CC53F1" w:rsidRPr="00BF39B1" w:rsidRDefault="00CC53F1" w:rsidP="009F0C3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 отечественным и иностранным инвесторам.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2.3.6.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6:</w:t>
            </w:r>
          </w:p>
          <w:p w:rsidR="00CC53F1" w:rsidRPr="00BF39B1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A344D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Основное мероприятие:  </w:t>
            </w:r>
            <w:r w:rsidRPr="00BF39B1">
              <w:rPr>
                <w:rFonts w:ascii="Times New Roman" w:eastAsia="Times New Roman" w:hAnsi="Times New Roman"/>
                <w:bCs/>
                <w:sz w:val="27"/>
                <w:szCs w:val="27"/>
              </w:rPr>
              <w:t>Формирование инвестиционного имиджа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104D30">
            <w:pPr>
              <w:jc w:val="center"/>
            </w:pPr>
            <w:r w:rsidRPr="00BF39B1"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EE62B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B35879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2.4.1.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3A344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CC53F1" w:rsidRPr="00BF39B1" w:rsidRDefault="00CC53F1" w:rsidP="00F30DEC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BF39B1">
              <w:rPr>
                <w:rFonts w:ascii="Times New Roman" w:eastAsia="Times New Roman" w:hAnsi="Times New Roman"/>
                <w:sz w:val="28"/>
              </w:rPr>
              <w:t>экономических процессах</w:t>
            </w:r>
            <w:proofErr w:type="gramEnd"/>
            <w:r w:rsidRPr="00BF39B1">
              <w:rPr>
                <w:rFonts w:ascii="Times New Roman" w:eastAsia="Times New Roman" w:hAnsi="Times New Roman"/>
                <w:sz w:val="28"/>
              </w:rPr>
              <w:t xml:space="preserve"> и инвестиционных возможностях района и предприятий района; объявлений об инвестиционных проектах 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</w:t>
            </w:r>
            <w:r w:rsidR="00CC53F1"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6</w:t>
            </w:r>
            <w:r w:rsidR="00CC53F1"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EE62B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2.4.2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CC53F1" w:rsidRPr="00BF39B1" w:rsidRDefault="00CC53F1" w:rsidP="00EE62B4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Изготовление презентационного фильма, флэш-презентации о районе, его инвестиционном климате.</w:t>
            </w:r>
          </w:p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733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2.4.3.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CC53F1" w:rsidRPr="00BF39B1" w:rsidRDefault="00CC53F1" w:rsidP="0004629A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Организация разработки и выпуска презентационных материалов (брошюр, плакатов, компакт-дисков, флэш-накопителей)</w:t>
            </w:r>
          </w:p>
          <w:p w:rsidR="00CC53F1" w:rsidRPr="00BF39B1" w:rsidRDefault="00CC53F1" w:rsidP="00EE62B4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</w:t>
            </w:r>
            <w:r w:rsidR="00CC53F1" w:rsidRPr="00BF39B1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</w:t>
            </w:r>
            <w:r w:rsidR="00CC53F1" w:rsidRPr="00BF39B1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2.4.4.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CC53F1" w:rsidRPr="00BF39B1" w:rsidRDefault="00CC53F1" w:rsidP="00EE62B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Распространение презентационных материалов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15132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 w:val="restart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2.4.5.</w:t>
            </w:r>
          </w:p>
        </w:tc>
        <w:tc>
          <w:tcPr>
            <w:tcW w:w="3685" w:type="dxa"/>
            <w:vMerge w:val="restart"/>
            <w:vAlign w:val="center"/>
          </w:tcPr>
          <w:p w:rsidR="00CC53F1" w:rsidRPr="00BF39B1" w:rsidRDefault="00CC53F1" w:rsidP="00EE62B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F39B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CC53F1" w:rsidRPr="00BF39B1" w:rsidRDefault="00CC53F1" w:rsidP="00EE62B4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eastAsia="Times New Roman" w:hAnsi="Times New Roman"/>
                <w:sz w:val="28"/>
              </w:rPr>
              <w:t>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2835" w:type="dxa"/>
            <w:vMerge w:val="restart"/>
            <w:vAlign w:val="center"/>
          </w:tcPr>
          <w:p w:rsidR="00CC53F1" w:rsidRPr="00BF39B1" w:rsidRDefault="00CC53F1" w:rsidP="00151322">
            <w:pPr>
              <w:ind w:firstLine="0"/>
              <w:jc w:val="center"/>
            </w:pPr>
            <w:r w:rsidRPr="00BF39B1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40744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1</w:t>
            </w:r>
            <w:r w:rsidR="00F40744" w:rsidRPr="00BF39B1">
              <w:rPr>
                <w:rFonts w:ascii="Times New Roman" w:hAnsi="Times New Roman"/>
                <w:sz w:val="28"/>
              </w:rPr>
              <w:t>0</w:t>
            </w:r>
            <w:r w:rsidRPr="00BF39B1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C53F1" w:rsidRPr="00BF39B1" w:rsidRDefault="00F40744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C53F1" w:rsidRPr="00BF39B1" w:rsidTr="005C19EB">
        <w:trPr>
          <w:trHeight w:val="580"/>
        </w:trPr>
        <w:tc>
          <w:tcPr>
            <w:tcW w:w="959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3F1" w:rsidRPr="00BF39B1" w:rsidRDefault="00CC53F1" w:rsidP="00306161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C53F1" w:rsidRPr="00BF39B1" w:rsidRDefault="00CC53F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BF39B1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C53F1" w:rsidRPr="00BF39B1" w:rsidRDefault="00CC53F1" w:rsidP="00F1026F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BF39B1"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06161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306161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306161" w:rsidRPr="00542D20" w:rsidRDefault="00306161" w:rsidP="00306161">
      <w:pPr>
        <w:ind w:left="567"/>
        <w:rPr>
          <w:rFonts w:ascii="Times New Roman" w:hAnsi="Times New Roman" w:cs="Times New Roman"/>
          <w:sz w:val="28"/>
          <w:szCs w:val="28"/>
        </w:rPr>
      </w:pPr>
      <w:r w:rsidRPr="00542D20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:rsidR="00306161" w:rsidRDefault="00631695" w:rsidP="00631695">
      <w:pPr>
        <w:ind w:left="567"/>
        <w:jc w:val="left"/>
        <w:rPr>
          <w:rFonts w:ascii="Times New Roman" w:hAnsi="Times New Roman" w:cs="Times New Roman"/>
          <w:sz w:val="28"/>
          <w:szCs w:val="28"/>
        </w:rPr>
        <w:sectPr w:rsidR="00306161" w:rsidSect="00660CEF"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6161" w:rsidRPr="00542D20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161" w:rsidRPr="00542D2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306161">
        <w:rPr>
          <w:rFonts w:ascii="Times New Roman" w:hAnsi="Times New Roman" w:cs="Times New Roman"/>
          <w:sz w:val="28"/>
          <w:szCs w:val="28"/>
        </w:rPr>
        <w:tab/>
      </w:r>
      <w:r w:rsidR="003061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161" w:rsidRPr="00542D20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217B28" w:rsidRPr="009B3DD9" w:rsidRDefault="00217B28" w:rsidP="00114D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17B28" w:rsidRPr="009B3DD9" w:rsidSect="00217B28">
      <w:pgSz w:w="11905" w:h="16837"/>
      <w:pgMar w:top="851" w:right="636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08" w:rsidRDefault="004D7008" w:rsidP="003B4A52">
      <w:pPr>
        <w:pStyle w:val="aff6"/>
      </w:pPr>
      <w:r>
        <w:separator/>
      </w:r>
    </w:p>
  </w:endnote>
  <w:endnote w:type="continuationSeparator" w:id="0">
    <w:p w:rsidR="004D7008" w:rsidRDefault="004D7008" w:rsidP="003B4A52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08" w:rsidRDefault="004D7008" w:rsidP="003B4A52">
      <w:pPr>
        <w:pStyle w:val="aff6"/>
      </w:pPr>
      <w:r>
        <w:separator/>
      </w:r>
    </w:p>
  </w:footnote>
  <w:footnote w:type="continuationSeparator" w:id="0">
    <w:p w:rsidR="004D7008" w:rsidRDefault="004D7008" w:rsidP="003B4A52">
      <w:pPr>
        <w:pStyle w:val="aff6"/>
      </w:pPr>
      <w:r>
        <w:continuationSeparator/>
      </w:r>
    </w:p>
  </w:footnote>
  <w:footnote w:id="1">
    <w:p w:rsidR="004D7008" w:rsidRDefault="004D7008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4D7008" w:rsidRDefault="004D7008" w:rsidP="00A43FF8">
      <w:pPr>
        <w:pStyle w:val="aff7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>
        <w:rPr>
          <w:rStyle w:val="affffe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при общей системе налогообложения  - строка 010 Форма № 2 «Отчет о прибылях и убытках»</w:t>
      </w:r>
      <w:r>
        <w:rPr>
          <w:rFonts w:ascii="Times New Roman" w:hAnsi="Times New Roman" w:cs="Times New Roman"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4D7008" w:rsidRDefault="004D7008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при общей системе налогообложения  - строка 140 Форма № 2 «Отчет о прибылях и убытках»; при специальных налоговых режимах –  доходы, уменьшенные на величину расходов; </w:t>
      </w:r>
    </w:p>
  </w:footnote>
  <w:footnote w:id="4">
    <w:p w:rsidR="004D7008" w:rsidRDefault="004D7008" w:rsidP="00A43FF8">
      <w:pPr>
        <w:pStyle w:val="afffffb"/>
        <w:tabs>
          <w:tab w:val="left" w:pos="142"/>
        </w:tabs>
        <w:rPr>
          <w:sz w:val="18"/>
          <w:szCs w:val="18"/>
        </w:rPr>
      </w:pPr>
      <w:r>
        <w:rPr>
          <w:rStyle w:val="affffe"/>
        </w:rPr>
        <w:footnoteRef/>
      </w:r>
      <w:r>
        <w:rPr>
          <w:sz w:val="18"/>
          <w:szCs w:val="18"/>
        </w:rPr>
        <w:tab/>
        <w:t xml:space="preserve"> определяется как отношение прибыли предприятия к выручке от реализации;</w:t>
      </w:r>
    </w:p>
  </w:footnote>
  <w:footnote w:id="5">
    <w:p w:rsidR="004D7008" w:rsidRPr="008326B6" w:rsidRDefault="004D7008" w:rsidP="00A43FF8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8326B6">
        <w:rPr>
          <w:rStyle w:val="affffe"/>
          <w:sz w:val="20"/>
          <w:szCs w:val="20"/>
        </w:rPr>
        <w:footnoteRef/>
      </w:r>
      <w:r>
        <w:rPr>
          <w:sz w:val="18"/>
          <w:szCs w:val="18"/>
        </w:rPr>
        <w:tab/>
      </w:r>
      <w:r w:rsidRPr="008326B6">
        <w:rPr>
          <w:rFonts w:ascii="Times New Roman" w:hAnsi="Times New Roman" w:cs="Times New Roman"/>
          <w:sz w:val="18"/>
          <w:szCs w:val="18"/>
        </w:rPr>
        <w:t>сумма налогов, уплаченная в федеральный, областной и местный бюджеты, и иных обязательных платежей в государственные внебюджетные фонды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B32F28"/>
    <w:multiLevelType w:val="multilevel"/>
    <w:tmpl w:val="A8AC56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96A2B"/>
    <w:multiLevelType w:val="hybridMultilevel"/>
    <w:tmpl w:val="8F1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05DC"/>
    <w:multiLevelType w:val="multilevel"/>
    <w:tmpl w:val="F194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0C2230B5"/>
    <w:multiLevelType w:val="hybridMultilevel"/>
    <w:tmpl w:val="B9EAFA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F2E92"/>
    <w:multiLevelType w:val="hybridMultilevel"/>
    <w:tmpl w:val="F3E8D344"/>
    <w:lvl w:ilvl="0" w:tplc="49C0D2F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>
    <w:nsid w:val="16502B8C"/>
    <w:multiLevelType w:val="multilevel"/>
    <w:tmpl w:val="8692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8F6936"/>
    <w:multiLevelType w:val="hybridMultilevel"/>
    <w:tmpl w:val="7E90F410"/>
    <w:lvl w:ilvl="0" w:tplc="19B0C30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190A3854"/>
    <w:multiLevelType w:val="multilevel"/>
    <w:tmpl w:val="6882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CF3F63"/>
    <w:multiLevelType w:val="multilevel"/>
    <w:tmpl w:val="F99E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092AF1"/>
    <w:multiLevelType w:val="hybridMultilevel"/>
    <w:tmpl w:val="09AA14A2"/>
    <w:lvl w:ilvl="0" w:tplc="8660767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84B52"/>
    <w:multiLevelType w:val="multilevel"/>
    <w:tmpl w:val="8C4CE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3B44B7"/>
    <w:multiLevelType w:val="multilevel"/>
    <w:tmpl w:val="C7FE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16802"/>
    <w:multiLevelType w:val="hybridMultilevel"/>
    <w:tmpl w:val="F78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B793F"/>
    <w:multiLevelType w:val="hybridMultilevel"/>
    <w:tmpl w:val="0B4CCA6A"/>
    <w:lvl w:ilvl="0" w:tplc="C53E4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3D0117"/>
    <w:multiLevelType w:val="multilevel"/>
    <w:tmpl w:val="EDD82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6F588A"/>
    <w:multiLevelType w:val="hybridMultilevel"/>
    <w:tmpl w:val="FE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800C7"/>
    <w:multiLevelType w:val="multilevel"/>
    <w:tmpl w:val="F5148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91987"/>
    <w:multiLevelType w:val="hybridMultilevel"/>
    <w:tmpl w:val="105E2FCE"/>
    <w:lvl w:ilvl="0" w:tplc="5FFA8B1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52234D14"/>
    <w:multiLevelType w:val="multilevel"/>
    <w:tmpl w:val="88AE0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57F9D"/>
    <w:multiLevelType w:val="multilevel"/>
    <w:tmpl w:val="E300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A73AC"/>
    <w:multiLevelType w:val="multilevel"/>
    <w:tmpl w:val="83E0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793E0C"/>
    <w:multiLevelType w:val="hybridMultilevel"/>
    <w:tmpl w:val="C2220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1E64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09025E6"/>
    <w:multiLevelType w:val="hybridMultilevel"/>
    <w:tmpl w:val="08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E3E48"/>
    <w:multiLevelType w:val="multilevel"/>
    <w:tmpl w:val="0E5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83493"/>
    <w:multiLevelType w:val="hybridMultilevel"/>
    <w:tmpl w:val="851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5"/>
  </w:num>
  <w:num w:numId="4">
    <w:abstractNumId w:val="13"/>
  </w:num>
  <w:num w:numId="5">
    <w:abstractNumId w:val="2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34"/>
  </w:num>
  <w:num w:numId="11">
    <w:abstractNumId w:val="29"/>
  </w:num>
  <w:num w:numId="12">
    <w:abstractNumId w:val="16"/>
  </w:num>
  <w:num w:numId="13">
    <w:abstractNumId w:val="36"/>
  </w:num>
  <w:num w:numId="14">
    <w:abstractNumId w:val="18"/>
  </w:num>
  <w:num w:numId="15">
    <w:abstractNumId w:val="15"/>
  </w:num>
  <w:num w:numId="16">
    <w:abstractNumId w:val="5"/>
  </w:num>
  <w:num w:numId="17">
    <w:abstractNumId w:val="14"/>
  </w:num>
  <w:num w:numId="18">
    <w:abstractNumId w:val="12"/>
  </w:num>
  <w:num w:numId="19">
    <w:abstractNumId w:val="28"/>
  </w:num>
  <w:num w:numId="20">
    <w:abstractNumId w:val="22"/>
  </w:num>
  <w:num w:numId="21">
    <w:abstractNumId w:val="24"/>
  </w:num>
  <w:num w:numId="22">
    <w:abstractNumId w:val="33"/>
  </w:num>
  <w:num w:numId="23">
    <w:abstractNumId w:val="27"/>
  </w:num>
  <w:num w:numId="24">
    <w:abstractNumId w:val="7"/>
  </w:num>
  <w:num w:numId="25">
    <w:abstractNumId w:val="17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26"/>
  </w:num>
  <w:num w:numId="31">
    <w:abstractNumId w:val="11"/>
  </w:num>
  <w:num w:numId="32">
    <w:abstractNumId w:val="23"/>
  </w:num>
  <w:num w:numId="33">
    <w:abstractNumId w:val="31"/>
  </w:num>
  <w:num w:numId="34">
    <w:abstractNumId w:val="6"/>
  </w:num>
  <w:num w:numId="35">
    <w:abstractNumId w:val="19"/>
  </w:num>
  <w:num w:numId="36">
    <w:abstractNumId w:val="32"/>
  </w:num>
  <w:num w:numId="37">
    <w:abstractNumId w:val="21"/>
  </w:num>
  <w:num w:numId="38">
    <w:abstractNumId w:val="30"/>
  </w:num>
  <w:num w:numId="39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05"/>
    <w:rsid w:val="000122C3"/>
    <w:rsid w:val="00012D06"/>
    <w:rsid w:val="00020732"/>
    <w:rsid w:val="00022EA4"/>
    <w:rsid w:val="00032A4A"/>
    <w:rsid w:val="0003561B"/>
    <w:rsid w:val="0004629A"/>
    <w:rsid w:val="00047102"/>
    <w:rsid w:val="00051400"/>
    <w:rsid w:val="00056DA1"/>
    <w:rsid w:val="00066163"/>
    <w:rsid w:val="00082879"/>
    <w:rsid w:val="00086B1D"/>
    <w:rsid w:val="0009104E"/>
    <w:rsid w:val="000970FF"/>
    <w:rsid w:val="000A0FAD"/>
    <w:rsid w:val="000B14F5"/>
    <w:rsid w:val="000B4245"/>
    <w:rsid w:val="000B51C2"/>
    <w:rsid w:val="000C0235"/>
    <w:rsid w:val="000C17B5"/>
    <w:rsid w:val="000C468C"/>
    <w:rsid w:val="000D19CE"/>
    <w:rsid w:val="000D23DE"/>
    <w:rsid w:val="000D2897"/>
    <w:rsid w:val="000D537D"/>
    <w:rsid w:val="000D5D47"/>
    <w:rsid w:val="000D7CFC"/>
    <w:rsid w:val="000E3292"/>
    <w:rsid w:val="000E75A0"/>
    <w:rsid w:val="000F15C4"/>
    <w:rsid w:val="0010468B"/>
    <w:rsid w:val="00104D30"/>
    <w:rsid w:val="00106913"/>
    <w:rsid w:val="00110D75"/>
    <w:rsid w:val="00110E5C"/>
    <w:rsid w:val="00114D4F"/>
    <w:rsid w:val="00115941"/>
    <w:rsid w:val="00117855"/>
    <w:rsid w:val="00132323"/>
    <w:rsid w:val="00136F6C"/>
    <w:rsid w:val="00143AB8"/>
    <w:rsid w:val="00151322"/>
    <w:rsid w:val="00152465"/>
    <w:rsid w:val="001531B5"/>
    <w:rsid w:val="00162CCF"/>
    <w:rsid w:val="00163EA1"/>
    <w:rsid w:val="00166353"/>
    <w:rsid w:val="00187EF9"/>
    <w:rsid w:val="001948BC"/>
    <w:rsid w:val="00197DDA"/>
    <w:rsid w:val="001A2133"/>
    <w:rsid w:val="001A454B"/>
    <w:rsid w:val="001A680E"/>
    <w:rsid w:val="001A738C"/>
    <w:rsid w:val="001B387A"/>
    <w:rsid w:val="001B3C41"/>
    <w:rsid w:val="001B4AA0"/>
    <w:rsid w:val="001C1BFD"/>
    <w:rsid w:val="001C6624"/>
    <w:rsid w:val="001C724A"/>
    <w:rsid w:val="001D24F0"/>
    <w:rsid w:val="001D76EF"/>
    <w:rsid w:val="001D78DC"/>
    <w:rsid w:val="001E37A3"/>
    <w:rsid w:val="001F1114"/>
    <w:rsid w:val="00204324"/>
    <w:rsid w:val="00211E3D"/>
    <w:rsid w:val="00213EAF"/>
    <w:rsid w:val="002160E8"/>
    <w:rsid w:val="002178A0"/>
    <w:rsid w:val="00217B28"/>
    <w:rsid w:val="00224A49"/>
    <w:rsid w:val="00230E96"/>
    <w:rsid w:val="00233819"/>
    <w:rsid w:val="00234114"/>
    <w:rsid w:val="00236552"/>
    <w:rsid w:val="00240017"/>
    <w:rsid w:val="00241D3D"/>
    <w:rsid w:val="00251B2A"/>
    <w:rsid w:val="00271037"/>
    <w:rsid w:val="0027744F"/>
    <w:rsid w:val="00285773"/>
    <w:rsid w:val="00291753"/>
    <w:rsid w:val="002973A8"/>
    <w:rsid w:val="00297EC5"/>
    <w:rsid w:val="002A3602"/>
    <w:rsid w:val="002A3B10"/>
    <w:rsid w:val="002B23BF"/>
    <w:rsid w:val="002B2732"/>
    <w:rsid w:val="002B39A3"/>
    <w:rsid w:val="002B6A29"/>
    <w:rsid w:val="002C2272"/>
    <w:rsid w:val="002C44DF"/>
    <w:rsid w:val="002C472A"/>
    <w:rsid w:val="002C7515"/>
    <w:rsid w:val="002D0021"/>
    <w:rsid w:val="002D08CD"/>
    <w:rsid w:val="002D264D"/>
    <w:rsid w:val="002D733B"/>
    <w:rsid w:val="002E2AFF"/>
    <w:rsid w:val="002E6150"/>
    <w:rsid w:val="002E717C"/>
    <w:rsid w:val="002E72F0"/>
    <w:rsid w:val="002F1D8A"/>
    <w:rsid w:val="00301F2F"/>
    <w:rsid w:val="003047E1"/>
    <w:rsid w:val="00306161"/>
    <w:rsid w:val="00316A12"/>
    <w:rsid w:val="00323FC7"/>
    <w:rsid w:val="00324D72"/>
    <w:rsid w:val="00324E84"/>
    <w:rsid w:val="0032772F"/>
    <w:rsid w:val="003302A8"/>
    <w:rsid w:val="00330419"/>
    <w:rsid w:val="003459E4"/>
    <w:rsid w:val="00345ADA"/>
    <w:rsid w:val="0035258B"/>
    <w:rsid w:val="00372A51"/>
    <w:rsid w:val="00374A4A"/>
    <w:rsid w:val="0037715E"/>
    <w:rsid w:val="00382BA2"/>
    <w:rsid w:val="00391CBD"/>
    <w:rsid w:val="00392926"/>
    <w:rsid w:val="00392DA5"/>
    <w:rsid w:val="00397D34"/>
    <w:rsid w:val="003A344D"/>
    <w:rsid w:val="003B4A52"/>
    <w:rsid w:val="003B69A0"/>
    <w:rsid w:val="003B6A88"/>
    <w:rsid w:val="003C4B93"/>
    <w:rsid w:val="003C5E6C"/>
    <w:rsid w:val="003E1A21"/>
    <w:rsid w:val="003E2CAE"/>
    <w:rsid w:val="003E546F"/>
    <w:rsid w:val="003F6FCD"/>
    <w:rsid w:val="00400C8F"/>
    <w:rsid w:val="00404ACC"/>
    <w:rsid w:val="004205BA"/>
    <w:rsid w:val="00422465"/>
    <w:rsid w:val="00423801"/>
    <w:rsid w:val="004244B8"/>
    <w:rsid w:val="004264EA"/>
    <w:rsid w:val="00427C08"/>
    <w:rsid w:val="00430684"/>
    <w:rsid w:val="004319C2"/>
    <w:rsid w:val="00440B35"/>
    <w:rsid w:val="00444A8E"/>
    <w:rsid w:val="004463E2"/>
    <w:rsid w:val="004479EC"/>
    <w:rsid w:val="00455576"/>
    <w:rsid w:val="0045780E"/>
    <w:rsid w:val="0046138F"/>
    <w:rsid w:val="00464122"/>
    <w:rsid w:val="00472BA6"/>
    <w:rsid w:val="00477106"/>
    <w:rsid w:val="004829F9"/>
    <w:rsid w:val="0048344D"/>
    <w:rsid w:val="00486500"/>
    <w:rsid w:val="00486C57"/>
    <w:rsid w:val="004958E8"/>
    <w:rsid w:val="004A29A2"/>
    <w:rsid w:val="004B1ECD"/>
    <w:rsid w:val="004B487D"/>
    <w:rsid w:val="004B4A49"/>
    <w:rsid w:val="004B4D5F"/>
    <w:rsid w:val="004B6B21"/>
    <w:rsid w:val="004C2080"/>
    <w:rsid w:val="004C6F94"/>
    <w:rsid w:val="004C7AF9"/>
    <w:rsid w:val="004D4512"/>
    <w:rsid w:val="004D5072"/>
    <w:rsid w:val="004D51C8"/>
    <w:rsid w:val="004D67F8"/>
    <w:rsid w:val="004D7008"/>
    <w:rsid w:val="004E18AC"/>
    <w:rsid w:val="004E2690"/>
    <w:rsid w:val="004E509A"/>
    <w:rsid w:val="004E6FEE"/>
    <w:rsid w:val="004E75D4"/>
    <w:rsid w:val="004F0999"/>
    <w:rsid w:val="004F136A"/>
    <w:rsid w:val="004F4867"/>
    <w:rsid w:val="005036F2"/>
    <w:rsid w:val="00505CA1"/>
    <w:rsid w:val="00507767"/>
    <w:rsid w:val="00507A5D"/>
    <w:rsid w:val="005132E4"/>
    <w:rsid w:val="00516364"/>
    <w:rsid w:val="005173C7"/>
    <w:rsid w:val="00521722"/>
    <w:rsid w:val="00522A51"/>
    <w:rsid w:val="00536AC6"/>
    <w:rsid w:val="005428A2"/>
    <w:rsid w:val="0055355D"/>
    <w:rsid w:val="005551AA"/>
    <w:rsid w:val="0056587F"/>
    <w:rsid w:val="00566879"/>
    <w:rsid w:val="0056719D"/>
    <w:rsid w:val="00567FF6"/>
    <w:rsid w:val="0057003E"/>
    <w:rsid w:val="00570ED8"/>
    <w:rsid w:val="00575C9C"/>
    <w:rsid w:val="00582E40"/>
    <w:rsid w:val="005873A4"/>
    <w:rsid w:val="0059071D"/>
    <w:rsid w:val="00591D6F"/>
    <w:rsid w:val="00595FFA"/>
    <w:rsid w:val="00596BE6"/>
    <w:rsid w:val="005A23AE"/>
    <w:rsid w:val="005A5BCE"/>
    <w:rsid w:val="005C0FA3"/>
    <w:rsid w:val="005C19EB"/>
    <w:rsid w:val="005C3933"/>
    <w:rsid w:val="005D4FFE"/>
    <w:rsid w:val="005D6D18"/>
    <w:rsid w:val="005D7A36"/>
    <w:rsid w:val="005E0CF7"/>
    <w:rsid w:val="005F143E"/>
    <w:rsid w:val="005F4A28"/>
    <w:rsid w:val="005F4B54"/>
    <w:rsid w:val="005F51EE"/>
    <w:rsid w:val="005F543C"/>
    <w:rsid w:val="006002A7"/>
    <w:rsid w:val="0061655A"/>
    <w:rsid w:val="00617192"/>
    <w:rsid w:val="00627B69"/>
    <w:rsid w:val="006311C4"/>
    <w:rsid w:val="00631695"/>
    <w:rsid w:val="00632B59"/>
    <w:rsid w:val="006331E9"/>
    <w:rsid w:val="006332C0"/>
    <w:rsid w:val="00643C05"/>
    <w:rsid w:val="00646B91"/>
    <w:rsid w:val="00650D29"/>
    <w:rsid w:val="00660CEF"/>
    <w:rsid w:val="00661857"/>
    <w:rsid w:val="00662052"/>
    <w:rsid w:val="00672091"/>
    <w:rsid w:val="00684E07"/>
    <w:rsid w:val="00685441"/>
    <w:rsid w:val="00692620"/>
    <w:rsid w:val="006B1D52"/>
    <w:rsid w:val="006B3C37"/>
    <w:rsid w:val="006C30E2"/>
    <w:rsid w:val="006C4DE0"/>
    <w:rsid w:val="006D092B"/>
    <w:rsid w:val="006D4D51"/>
    <w:rsid w:val="006D5183"/>
    <w:rsid w:val="006F13E0"/>
    <w:rsid w:val="006F6C17"/>
    <w:rsid w:val="007052CD"/>
    <w:rsid w:val="00712AE2"/>
    <w:rsid w:val="0071508C"/>
    <w:rsid w:val="00717403"/>
    <w:rsid w:val="007179A3"/>
    <w:rsid w:val="00720B84"/>
    <w:rsid w:val="00723DE2"/>
    <w:rsid w:val="007244B4"/>
    <w:rsid w:val="0072587E"/>
    <w:rsid w:val="00735F01"/>
    <w:rsid w:val="00735FAA"/>
    <w:rsid w:val="0075062C"/>
    <w:rsid w:val="0075563B"/>
    <w:rsid w:val="00756068"/>
    <w:rsid w:val="00760457"/>
    <w:rsid w:val="007605E9"/>
    <w:rsid w:val="00760A2F"/>
    <w:rsid w:val="00762B5C"/>
    <w:rsid w:val="007654AD"/>
    <w:rsid w:val="007741B7"/>
    <w:rsid w:val="00784D8A"/>
    <w:rsid w:val="00787AC2"/>
    <w:rsid w:val="00794B0B"/>
    <w:rsid w:val="007A09A0"/>
    <w:rsid w:val="007B0E35"/>
    <w:rsid w:val="007B1066"/>
    <w:rsid w:val="007B16DC"/>
    <w:rsid w:val="007B4354"/>
    <w:rsid w:val="007C19C9"/>
    <w:rsid w:val="007C3657"/>
    <w:rsid w:val="007D4BB7"/>
    <w:rsid w:val="007D6D00"/>
    <w:rsid w:val="007E0681"/>
    <w:rsid w:val="007E7DEC"/>
    <w:rsid w:val="007F208B"/>
    <w:rsid w:val="00810E84"/>
    <w:rsid w:val="00814104"/>
    <w:rsid w:val="00815C08"/>
    <w:rsid w:val="0082306D"/>
    <w:rsid w:val="0083298C"/>
    <w:rsid w:val="00834B55"/>
    <w:rsid w:val="008356A2"/>
    <w:rsid w:val="0085227E"/>
    <w:rsid w:val="00853671"/>
    <w:rsid w:val="008558C8"/>
    <w:rsid w:val="0085752B"/>
    <w:rsid w:val="00863372"/>
    <w:rsid w:val="00865A51"/>
    <w:rsid w:val="0086793F"/>
    <w:rsid w:val="008709D2"/>
    <w:rsid w:val="00872D53"/>
    <w:rsid w:val="008744D2"/>
    <w:rsid w:val="008770F0"/>
    <w:rsid w:val="0088722A"/>
    <w:rsid w:val="00893E05"/>
    <w:rsid w:val="008941C4"/>
    <w:rsid w:val="008A105C"/>
    <w:rsid w:val="008C0D9E"/>
    <w:rsid w:val="008C2B9F"/>
    <w:rsid w:val="008C5016"/>
    <w:rsid w:val="008D30EB"/>
    <w:rsid w:val="008D40FD"/>
    <w:rsid w:val="008D4665"/>
    <w:rsid w:val="008D47BB"/>
    <w:rsid w:val="008D5351"/>
    <w:rsid w:val="008F2499"/>
    <w:rsid w:val="009002E1"/>
    <w:rsid w:val="0090148A"/>
    <w:rsid w:val="00903025"/>
    <w:rsid w:val="009145B8"/>
    <w:rsid w:val="00927EF8"/>
    <w:rsid w:val="00932B1C"/>
    <w:rsid w:val="009339BE"/>
    <w:rsid w:val="00934233"/>
    <w:rsid w:val="009400A4"/>
    <w:rsid w:val="009477E3"/>
    <w:rsid w:val="00950DE7"/>
    <w:rsid w:val="00952406"/>
    <w:rsid w:val="00957467"/>
    <w:rsid w:val="00962D66"/>
    <w:rsid w:val="009639DD"/>
    <w:rsid w:val="009758D1"/>
    <w:rsid w:val="0098142C"/>
    <w:rsid w:val="00983DFC"/>
    <w:rsid w:val="0098422A"/>
    <w:rsid w:val="009A7540"/>
    <w:rsid w:val="009B0AFC"/>
    <w:rsid w:val="009B3DD9"/>
    <w:rsid w:val="009C3BA2"/>
    <w:rsid w:val="009D0189"/>
    <w:rsid w:val="009D1A5F"/>
    <w:rsid w:val="009D7250"/>
    <w:rsid w:val="009E5991"/>
    <w:rsid w:val="009E5F19"/>
    <w:rsid w:val="009F0C3F"/>
    <w:rsid w:val="009F52D1"/>
    <w:rsid w:val="009F587C"/>
    <w:rsid w:val="00A0229B"/>
    <w:rsid w:val="00A02C77"/>
    <w:rsid w:val="00A02F87"/>
    <w:rsid w:val="00A040B8"/>
    <w:rsid w:val="00A05350"/>
    <w:rsid w:val="00A06E76"/>
    <w:rsid w:val="00A10309"/>
    <w:rsid w:val="00A12DC9"/>
    <w:rsid w:val="00A13715"/>
    <w:rsid w:val="00A2085C"/>
    <w:rsid w:val="00A273F8"/>
    <w:rsid w:val="00A32445"/>
    <w:rsid w:val="00A32D17"/>
    <w:rsid w:val="00A3764A"/>
    <w:rsid w:val="00A43FF8"/>
    <w:rsid w:val="00A45B95"/>
    <w:rsid w:val="00A45D6A"/>
    <w:rsid w:val="00A54949"/>
    <w:rsid w:val="00A5748C"/>
    <w:rsid w:val="00A6027F"/>
    <w:rsid w:val="00A607B5"/>
    <w:rsid w:val="00A85BE8"/>
    <w:rsid w:val="00A969D2"/>
    <w:rsid w:val="00AA7FF6"/>
    <w:rsid w:val="00AB3BEA"/>
    <w:rsid w:val="00AB443F"/>
    <w:rsid w:val="00AC4B9F"/>
    <w:rsid w:val="00AC7A25"/>
    <w:rsid w:val="00AE3AF0"/>
    <w:rsid w:val="00AE585E"/>
    <w:rsid w:val="00AF00EF"/>
    <w:rsid w:val="00AF5388"/>
    <w:rsid w:val="00B02355"/>
    <w:rsid w:val="00B026DE"/>
    <w:rsid w:val="00B02D8F"/>
    <w:rsid w:val="00B06D85"/>
    <w:rsid w:val="00B07977"/>
    <w:rsid w:val="00B10744"/>
    <w:rsid w:val="00B210A8"/>
    <w:rsid w:val="00B24642"/>
    <w:rsid w:val="00B259BB"/>
    <w:rsid w:val="00B30330"/>
    <w:rsid w:val="00B32905"/>
    <w:rsid w:val="00B35879"/>
    <w:rsid w:val="00B4024D"/>
    <w:rsid w:val="00B4131F"/>
    <w:rsid w:val="00B60B29"/>
    <w:rsid w:val="00B62002"/>
    <w:rsid w:val="00B66D56"/>
    <w:rsid w:val="00B7184F"/>
    <w:rsid w:val="00B73657"/>
    <w:rsid w:val="00B7542B"/>
    <w:rsid w:val="00B754ED"/>
    <w:rsid w:val="00B83BAC"/>
    <w:rsid w:val="00B92EEA"/>
    <w:rsid w:val="00B94A3A"/>
    <w:rsid w:val="00B9630B"/>
    <w:rsid w:val="00B96BC8"/>
    <w:rsid w:val="00BB3296"/>
    <w:rsid w:val="00BC0DF8"/>
    <w:rsid w:val="00BC2DFA"/>
    <w:rsid w:val="00BD0701"/>
    <w:rsid w:val="00BD3705"/>
    <w:rsid w:val="00BF39B1"/>
    <w:rsid w:val="00C008F0"/>
    <w:rsid w:val="00C01E0E"/>
    <w:rsid w:val="00C02253"/>
    <w:rsid w:val="00C07417"/>
    <w:rsid w:val="00C3696F"/>
    <w:rsid w:val="00C45CEB"/>
    <w:rsid w:val="00C5109E"/>
    <w:rsid w:val="00C5396B"/>
    <w:rsid w:val="00C55270"/>
    <w:rsid w:val="00C60F3A"/>
    <w:rsid w:val="00C72D3C"/>
    <w:rsid w:val="00C76733"/>
    <w:rsid w:val="00C81B63"/>
    <w:rsid w:val="00C85639"/>
    <w:rsid w:val="00CA2532"/>
    <w:rsid w:val="00CA5E3C"/>
    <w:rsid w:val="00CC1D06"/>
    <w:rsid w:val="00CC1D74"/>
    <w:rsid w:val="00CC2B5D"/>
    <w:rsid w:val="00CC53F1"/>
    <w:rsid w:val="00CD3CF0"/>
    <w:rsid w:val="00CD4234"/>
    <w:rsid w:val="00CD7C07"/>
    <w:rsid w:val="00CE41CD"/>
    <w:rsid w:val="00CE6616"/>
    <w:rsid w:val="00CE6CD8"/>
    <w:rsid w:val="00CE7342"/>
    <w:rsid w:val="00CF13F5"/>
    <w:rsid w:val="00CF1B5A"/>
    <w:rsid w:val="00CF5B73"/>
    <w:rsid w:val="00D02BCB"/>
    <w:rsid w:val="00D06010"/>
    <w:rsid w:val="00D1382C"/>
    <w:rsid w:val="00D214FB"/>
    <w:rsid w:val="00D25DA8"/>
    <w:rsid w:val="00D3126F"/>
    <w:rsid w:val="00D32839"/>
    <w:rsid w:val="00D339D4"/>
    <w:rsid w:val="00D35F23"/>
    <w:rsid w:val="00D378DA"/>
    <w:rsid w:val="00D44CDD"/>
    <w:rsid w:val="00D506C9"/>
    <w:rsid w:val="00D54E36"/>
    <w:rsid w:val="00D5642B"/>
    <w:rsid w:val="00D574C5"/>
    <w:rsid w:val="00D57E4A"/>
    <w:rsid w:val="00D62CBF"/>
    <w:rsid w:val="00D64E27"/>
    <w:rsid w:val="00D70208"/>
    <w:rsid w:val="00D869F6"/>
    <w:rsid w:val="00D961B9"/>
    <w:rsid w:val="00DA08C3"/>
    <w:rsid w:val="00DA35A9"/>
    <w:rsid w:val="00DA7C8C"/>
    <w:rsid w:val="00DB0F2B"/>
    <w:rsid w:val="00DB79AD"/>
    <w:rsid w:val="00DC2BBF"/>
    <w:rsid w:val="00DD3C84"/>
    <w:rsid w:val="00DE01E9"/>
    <w:rsid w:val="00DE7D18"/>
    <w:rsid w:val="00E01AE1"/>
    <w:rsid w:val="00E02044"/>
    <w:rsid w:val="00E10ABD"/>
    <w:rsid w:val="00E115B5"/>
    <w:rsid w:val="00E14E31"/>
    <w:rsid w:val="00E14FF1"/>
    <w:rsid w:val="00E2261D"/>
    <w:rsid w:val="00E2454D"/>
    <w:rsid w:val="00E24D3D"/>
    <w:rsid w:val="00E24F0E"/>
    <w:rsid w:val="00E30BC4"/>
    <w:rsid w:val="00E318D0"/>
    <w:rsid w:val="00E40505"/>
    <w:rsid w:val="00E45BE5"/>
    <w:rsid w:val="00E55265"/>
    <w:rsid w:val="00E57086"/>
    <w:rsid w:val="00E57EC6"/>
    <w:rsid w:val="00E609EC"/>
    <w:rsid w:val="00E61EEF"/>
    <w:rsid w:val="00E65299"/>
    <w:rsid w:val="00E66A28"/>
    <w:rsid w:val="00E832D4"/>
    <w:rsid w:val="00E8367E"/>
    <w:rsid w:val="00E8538E"/>
    <w:rsid w:val="00E92AB4"/>
    <w:rsid w:val="00E937A5"/>
    <w:rsid w:val="00E967A8"/>
    <w:rsid w:val="00EA41C8"/>
    <w:rsid w:val="00EB2644"/>
    <w:rsid w:val="00EB335F"/>
    <w:rsid w:val="00EB59B9"/>
    <w:rsid w:val="00EB67D5"/>
    <w:rsid w:val="00EC1A2C"/>
    <w:rsid w:val="00ED10AB"/>
    <w:rsid w:val="00ED5214"/>
    <w:rsid w:val="00ED5995"/>
    <w:rsid w:val="00ED6CE4"/>
    <w:rsid w:val="00EE0146"/>
    <w:rsid w:val="00EE056C"/>
    <w:rsid w:val="00EE19C1"/>
    <w:rsid w:val="00EE5820"/>
    <w:rsid w:val="00EE62B4"/>
    <w:rsid w:val="00EF0E98"/>
    <w:rsid w:val="00EF11C3"/>
    <w:rsid w:val="00F05644"/>
    <w:rsid w:val="00F1026F"/>
    <w:rsid w:val="00F15D84"/>
    <w:rsid w:val="00F161D2"/>
    <w:rsid w:val="00F23602"/>
    <w:rsid w:val="00F26ECF"/>
    <w:rsid w:val="00F27D0F"/>
    <w:rsid w:val="00F3077F"/>
    <w:rsid w:val="00F30DEC"/>
    <w:rsid w:val="00F37F38"/>
    <w:rsid w:val="00F40744"/>
    <w:rsid w:val="00F539DF"/>
    <w:rsid w:val="00F62391"/>
    <w:rsid w:val="00F63A26"/>
    <w:rsid w:val="00F71511"/>
    <w:rsid w:val="00F87036"/>
    <w:rsid w:val="00F91E29"/>
    <w:rsid w:val="00F926CD"/>
    <w:rsid w:val="00F937D5"/>
    <w:rsid w:val="00FA3C04"/>
    <w:rsid w:val="00FA413E"/>
    <w:rsid w:val="00FA666D"/>
    <w:rsid w:val="00FB1F23"/>
    <w:rsid w:val="00FC2A0C"/>
    <w:rsid w:val="00FC3B68"/>
    <w:rsid w:val="00FC4C27"/>
    <w:rsid w:val="00FD2896"/>
    <w:rsid w:val="00FD72FA"/>
    <w:rsid w:val="00FE0E84"/>
    <w:rsid w:val="00FE541D"/>
    <w:rsid w:val="00FF0440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B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02BCB"/>
    <w:pPr>
      <w:outlineLvl w:val="1"/>
    </w:pPr>
  </w:style>
  <w:style w:type="paragraph" w:styleId="3">
    <w:name w:val="heading 3"/>
    <w:basedOn w:val="2"/>
    <w:next w:val="a"/>
    <w:link w:val="30"/>
    <w:qFormat/>
    <w:rsid w:val="00D02B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BCB"/>
    <w:pPr>
      <w:outlineLvl w:val="3"/>
    </w:pPr>
  </w:style>
  <w:style w:type="paragraph" w:styleId="6">
    <w:name w:val="heading 6"/>
    <w:basedOn w:val="a"/>
    <w:next w:val="a"/>
    <w:link w:val="60"/>
    <w:qFormat/>
    <w:rsid w:val="003B4A52"/>
    <w:pPr>
      <w:widowControl/>
      <w:suppressAutoHyphens/>
      <w:autoSpaceDE/>
      <w:autoSpaceDN/>
      <w:adjustRightInd/>
      <w:spacing w:before="240" w:after="60"/>
      <w:ind w:left="4320" w:hanging="18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B4A52"/>
    <w:pPr>
      <w:widowControl/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2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2B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02B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2BC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02B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2BC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2BC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2BCB"/>
  </w:style>
  <w:style w:type="paragraph" w:customStyle="1" w:styleId="a8">
    <w:name w:val="Внимание: недобросовестность!"/>
    <w:basedOn w:val="a6"/>
    <w:next w:val="a"/>
    <w:uiPriority w:val="99"/>
    <w:rsid w:val="00D02BCB"/>
  </w:style>
  <w:style w:type="character" w:customStyle="1" w:styleId="a9">
    <w:name w:val="Выделение для Базового Поиска"/>
    <w:basedOn w:val="a3"/>
    <w:uiPriority w:val="99"/>
    <w:rsid w:val="00D02BC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2BC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2BC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02BC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2BC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02BC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2BC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2BC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2BC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02BC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02BC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2BC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2BC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2BC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2BC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2B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2BC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02B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2BC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2BC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02BC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2BC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02BC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2BC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2BCB"/>
  </w:style>
  <w:style w:type="paragraph" w:customStyle="1" w:styleId="aff2">
    <w:name w:val="Моноширинный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02BC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2BC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2BCB"/>
    <w:pPr>
      <w:ind w:firstLine="118"/>
    </w:pPr>
  </w:style>
  <w:style w:type="paragraph" w:customStyle="1" w:styleId="aff6">
    <w:name w:val="Нормальный (таблица)"/>
    <w:basedOn w:val="a"/>
    <w:next w:val="a"/>
    <w:rsid w:val="00D02BC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02BCB"/>
    <w:pPr>
      <w:ind w:left="140"/>
    </w:pPr>
  </w:style>
  <w:style w:type="character" w:customStyle="1" w:styleId="aff9">
    <w:name w:val="Опечатки"/>
    <w:uiPriority w:val="99"/>
    <w:rsid w:val="00D02BC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2BC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2BC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2BC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2BCB"/>
  </w:style>
  <w:style w:type="paragraph" w:customStyle="1" w:styleId="affe">
    <w:name w:val="Постоянная часть"/>
    <w:basedOn w:val="ac"/>
    <w:next w:val="a"/>
    <w:uiPriority w:val="99"/>
    <w:rsid w:val="00D02BC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2BC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02BCB"/>
  </w:style>
  <w:style w:type="paragraph" w:customStyle="1" w:styleId="afff1">
    <w:name w:val="Примечание."/>
    <w:basedOn w:val="a6"/>
    <w:next w:val="a"/>
    <w:uiPriority w:val="99"/>
    <w:rsid w:val="00D02BCB"/>
  </w:style>
  <w:style w:type="character" w:customStyle="1" w:styleId="afff2">
    <w:name w:val="Продолжение ссылки"/>
    <w:basedOn w:val="a4"/>
    <w:uiPriority w:val="99"/>
    <w:rsid w:val="00D02BC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02BC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02BC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02BC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2BC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2BCB"/>
  </w:style>
  <w:style w:type="paragraph" w:customStyle="1" w:styleId="afff8">
    <w:name w:val="Текст в таблице"/>
    <w:basedOn w:val="aff6"/>
    <w:next w:val="a"/>
    <w:uiPriority w:val="99"/>
    <w:rsid w:val="00D02BC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2BC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02BC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02BC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2B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2BCB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9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List Paragraph"/>
    <w:basedOn w:val="a"/>
    <w:uiPriority w:val="34"/>
    <w:qFormat/>
    <w:rsid w:val="008744D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B4A52"/>
    <w:rPr>
      <w:rFonts w:ascii="Times New Roman" w:eastAsia="Times New Roman" w:hAnsi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B4A52"/>
    <w:rPr>
      <w:rFonts w:ascii="Calibri" w:eastAsia="Times New Roman" w:hAnsi="Calibri"/>
      <w:i/>
      <w:iCs/>
      <w:sz w:val="24"/>
      <w:szCs w:val="24"/>
      <w:lang w:eastAsia="ar-SA"/>
    </w:rPr>
  </w:style>
  <w:style w:type="character" w:customStyle="1" w:styleId="21">
    <w:name w:val="Основной шрифт абзаца2"/>
    <w:rsid w:val="003B4A52"/>
  </w:style>
  <w:style w:type="character" w:customStyle="1" w:styleId="Absatz-Standardschriftart">
    <w:name w:val="Absatz-Standardschriftart"/>
    <w:rsid w:val="003B4A52"/>
  </w:style>
  <w:style w:type="character" w:customStyle="1" w:styleId="11">
    <w:name w:val="Основной шрифт абзаца1"/>
    <w:rsid w:val="003B4A52"/>
  </w:style>
  <w:style w:type="character" w:customStyle="1" w:styleId="affff0">
    <w:name w:val="Символ нумерации"/>
    <w:rsid w:val="003B4A52"/>
  </w:style>
  <w:style w:type="character" w:styleId="affff1">
    <w:name w:val="Hyperlink"/>
    <w:rsid w:val="003B4A52"/>
    <w:rPr>
      <w:color w:val="000080"/>
      <w:u w:val="single"/>
    </w:rPr>
  </w:style>
  <w:style w:type="paragraph" w:styleId="affff2">
    <w:name w:val="Body Text"/>
    <w:basedOn w:val="a"/>
    <w:link w:val="affff3"/>
    <w:uiPriority w:val="99"/>
    <w:rsid w:val="003B4A5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Основной текст Знак"/>
    <w:basedOn w:val="a0"/>
    <w:link w:val="affff2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styleId="affff4">
    <w:name w:val="List"/>
    <w:basedOn w:val="affff2"/>
    <w:rsid w:val="003B4A52"/>
    <w:rPr>
      <w:rFonts w:cs="Mangal"/>
    </w:rPr>
  </w:style>
  <w:style w:type="paragraph" w:customStyle="1" w:styleId="22">
    <w:name w:val="Название2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customStyle="1" w:styleId="12">
    <w:name w:val="Название1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styleId="affff5">
    <w:name w:val="footer"/>
    <w:basedOn w:val="a"/>
    <w:link w:val="affff6"/>
    <w:uiPriority w:val="99"/>
    <w:rsid w:val="003B4A5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7">
    <w:name w:val="Содержимое таблицы"/>
    <w:basedOn w:val="a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fff8">
    <w:name w:val="Заголовок таблицы"/>
    <w:basedOn w:val="affff7"/>
    <w:uiPriority w:val="99"/>
    <w:rsid w:val="003B4A52"/>
    <w:pPr>
      <w:jc w:val="center"/>
    </w:pPr>
    <w:rPr>
      <w:b/>
      <w:bCs/>
    </w:rPr>
  </w:style>
  <w:style w:type="paragraph" w:styleId="affff9">
    <w:name w:val="header"/>
    <w:basedOn w:val="a"/>
    <w:link w:val="affffa"/>
    <w:uiPriority w:val="99"/>
    <w:rsid w:val="003B4A52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Обычный (веб)1"/>
    <w:basedOn w:val="a"/>
    <w:uiPriority w:val="99"/>
    <w:rsid w:val="003B4A52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5">
    <w:name w:val="Нижний колонтитул1"/>
    <w:basedOn w:val="a"/>
    <w:uiPriority w:val="99"/>
    <w:rsid w:val="003B4A52"/>
    <w:pPr>
      <w:widowControl/>
      <w:tabs>
        <w:tab w:val="center" w:pos="4705"/>
        <w:tab w:val="right" w:pos="9411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b">
    <w:name w:val="Body Text Indent"/>
    <w:basedOn w:val="a"/>
    <w:link w:val="affffc"/>
    <w:uiPriority w:val="99"/>
    <w:unhideWhenUsed/>
    <w:rsid w:val="003B4A5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2">
    <w:name w:val="WW8Num2z2"/>
    <w:rsid w:val="003B4A52"/>
    <w:rPr>
      <w:sz w:val="28"/>
      <w:szCs w:val="28"/>
    </w:rPr>
  </w:style>
  <w:style w:type="character" w:customStyle="1" w:styleId="WW8Num5z0">
    <w:name w:val="WW8Num5z0"/>
    <w:rsid w:val="003B4A52"/>
    <w:rPr>
      <w:rFonts w:ascii="Wingdings" w:hAnsi="Wingdings"/>
    </w:rPr>
  </w:style>
  <w:style w:type="character" w:customStyle="1" w:styleId="WW-Absatz-Standardschriftart">
    <w:name w:val="WW-Absatz-Standardschriftart"/>
    <w:rsid w:val="003B4A52"/>
  </w:style>
  <w:style w:type="character" w:customStyle="1" w:styleId="WW8Num6z0">
    <w:name w:val="WW8Num6z0"/>
    <w:rsid w:val="003B4A52"/>
    <w:rPr>
      <w:rFonts w:ascii="Wingdings" w:hAnsi="Wingdings"/>
    </w:rPr>
  </w:style>
  <w:style w:type="character" w:customStyle="1" w:styleId="WW-Absatz-Standardschriftart1">
    <w:name w:val="WW-Absatz-Standardschriftart1"/>
    <w:rsid w:val="003B4A52"/>
  </w:style>
  <w:style w:type="character" w:customStyle="1" w:styleId="WW8Num1z2">
    <w:name w:val="WW8Num1z2"/>
    <w:rsid w:val="003B4A52"/>
    <w:rPr>
      <w:sz w:val="28"/>
      <w:szCs w:val="28"/>
    </w:rPr>
  </w:style>
  <w:style w:type="character" w:customStyle="1" w:styleId="WW8Num7z0">
    <w:name w:val="WW8Num7z0"/>
    <w:rsid w:val="003B4A52"/>
    <w:rPr>
      <w:rFonts w:ascii="Wingdings" w:hAnsi="Wingdings"/>
    </w:rPr>
  </w:style>
  <w:style w:type="character" w:customStyle="1" w:styleId="WW8Num7z1">
    <w:name w:val="WW8Num7z1"/>
    <w:rsid w:val="003B4A52"/>
    <w:rPr>
      <w:rFonts w:ascii="Courier New" w:hAnsi="Courier New" w:cs="Courier New"/>
    </w:rPr>
  </w:style>
  <w:style w:type="character" w:customStyle="1" w:styleId="WW8Num7z3">
    <w:name w:val="WW8Num7z3"/>
    <w:rsid w:val="003B4A52"/>
    <w:rPr>
      <w:rFonts w:ascii="Symbol" w:hAnsi="Symbol"/>
    </w:rPr>
  </w:style>
  <w:style w:type="character" w:customStyle="1" w:styleId="WW-Absatz-Standardschriftart11">
    <w:name w:val="WW-Absatz-Standardschriftart11"/>
    <w:rsid w:val="003B4A52"/>
  </w:style>
  <w:style w:type="character" w:customStyle="1" w:styleId="WW-Absatz-Standardschriftart111">
    <w:name w:val="WW-Absatz-Standardschriftart111"/>
    <w:rsid w:val="003B4A52"/>
  </w:style>
  <w:style w:type="character" w:customStyle="1" w:styleId="affffd">
    <w:name w:val="Текст выноски Знак"/>
    <w:rsid w:val="003B4A52"/>
    <w:rPr>
      <w:rFonts w:ascii="Tahoma" w:eastAsia="Andale Sans UI" w:hAnsi="Tahoma" w:cs="Tahoma"/>
      <w:kern w:val="1"/>
      <w:sz w:val="16"/>
      <w:szCs w:val="16"/>
    </w:rPr>
  </w:style>
  <w:style w:type="character" w:customStyle="1" w:styleId="24">
    <w:name w:val="Основной текст с отступом 2 Знак"/>
    <w:rsid w:val="003B4A52"/>
    <w:rPr>
      <w:sz w:val="24"/>
      <w:szCs w:val="24"/>
    </w:rPr>
  </w:style>
  <w:style w:type="character" w:customStyle="1" w:styleId="affffe">
    <w:name w:val="Символ сноски"/>
    <w:rsid w:val="003B4A52"/>
    <w:rPr>
      <w:vertAlign w:val="superscript"/>
    </w:rPr>
  </w:style>
  <w:style w:type="character" w:customStyle="1" w:styleId="afffff">
    <w:name w:val="Текст сноски Знак"/>
    <w:basedOn w:val="21"/>
    <w:rsid w:val="003B4A52"/>
  </w:style>
  <w:style w:type="character" w:customStyle="1" w:styleId="afffff0">
    <w:name w:val="Текст Знак"/>
    <w:rsid w:val="003B4A52"/>
    <w:rPr>
      <w:rFonts w:ascii="Courier New" w:hAnsi="Courier New" w:cs="Courier New"/>
      <w:bCs/>
      <w:iCs/>
    </w:rPr>
  </w:style>
  <w:style w:type="character" w:customStyle="1" w:styleId="PEStyleFont6">
    <w:name w:val="PEStyleFont6"/>
    <w:rsid w:val="003B4A5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3B4A5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character" w:customStyle="1" w:styleId="afffff1">
    <w:name w:val="Текст концевой сноски Знак"/>
    <w:rsid w:val="003B4A52"/>
    <w:rPr>
      <w:rFonts w:eastAsia="Andale Sans UI"/>
      <w:kern w:val="1"/>
    </w:rPr>
  </w:style>
  <w:style w:type="character" w:customStyle="1" w:styleId="afffff2">
    <w:name w:val="Символы концевой сноски"/>
    <w:rsid w:val="003B4A52"/>
    <w:rPr>
      <w:vertAlign w:val="superscript"/>
    </w:rPr>
  </w:style>
  <w:style w:type="character" w:styleId="afffff3">
    <w:name w:val="footnote reference"/>
    <w:rsid w:val="003B4A52"/>
    <w:rPr>
      <w:vertAlign w:val="superscript"/>
    </w:rPr>
  </w:style>
  <w:style w:type="character" w:styleId="afffff4">
    <w:name w:val="endnote reference"/>
    <w:rsid w:val="003B4A52"/>
    <w:rPr>
      <w:vertAlign w:val="superscript"/>
    </w:rPr>
  </w:style>
  <w:style w:type="paragraph" w:customStyle="1" w:styleId="31">
    <w:name w:val="Название3"/>
    <w:basedOn w:val="a"/>
    <w:uiPriority w:val="99"/>
    <w:rsid w:val="003B4A5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Andale Sans UI" w:hAnsi="Times New Roman" w:cs="Mangal"/>
      <w:i/>
      <w:iCs/>
      <w:kern w:val="1"/>
      <w:lang w:eastAsia="ar-SA"/>
    </w:rPr>
  </w:style>
  <w:style w:type="paragraph" w:customStyle="1" w:styleId="32">
    <w:name w:val="Указатель3"/>
    <w:basedOn w:val="a"/>
    <w:uiPriority w:val="99"/>
    <w:rsid w:val="003B4A5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Mangal"/>
      <w:kern w:val="1"/>
      <w:lang w:eastAsia="ar-SA"/>
    </w:rPr>
  </w:style>
  <w:style w:type="paragraph" w:styleId="afffff5">
    <w:name w:val="Title"/>
    <w:basedOn w:val="ad"/>
    <w:next w:val="afffff6"/>
    <w:link w:val="afffff7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Andale Sans UI" w:hAnsi="Arial" w:cs="Times New Roman"/>
      <w:b w:val="0"/>
      <w:bCs w:val="0"/>
      <w:color w:val="auto"/>
      <w:kern w:val="1"/>
      <w:sz w:val="28"/>
      <w:szCs w:val="28"/>
      <w:shd w:val="clear" w:color="auto" w:fill="auto"/>
      <w:lang w:eastAsia="ar-SA"/>
    </w:rPr>
  </w:style>
  <w:style w:type="character" w:customStyle="1" w:styleId="afffff7">
    <w:name w:val="Название Знак"/>
    <w:basedOn w:val="a0"/>
    <w:link w:val="afffff5"/>
    <w:rsid w:val="003B4A52"/>
    <w:rPr>
      <w:rFonts w:ascii="Arial" w:eastAsia="Andale Sans UI" w:hAnsi="Arial"/>
      <w:kern w:val="1"/>
      <w:sz w:val="28"/>
      <w:szCs w:val="28"/>
      <w:lang w:eastAsia="ar-SA"/>
    </w:rPr>
  </w:style>
  <w:style w:type="paragraph" w:styleId="afffff6">
    <w:name w:val="Subtitle"/>
    <w:basedOn w:val="ad"/>
    <w:next w:val="affff2"/>
    <w:link w:val="afffff8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Andale Sans UI" w:hAnsi="Arial" w:cs="Times New Roman"/>
      <w:b w:val="0"/>
      <w:bCs w:val="0"/>
      <w:i/>
      <w:iCs/>
      <w:color w:val="auto"/>
      <w:kern w:val="1"/>
      <w:sz w:val="28"/>
      <w:szCs w:val="28"/>
      <w:shd w:val="clear" w:color="auto" w:fill="auto"/>
      <w:lang w:eastAsia="ar-SA"/>
    </w:rPr>
  </w:style>
  <w:style w:type="character" w:customStyle="1" w:styleId="afffff8">
    <w:name w:val="Подзаголовок Знак"/>
    <w:basedOn w:val="a0"/>
    <w:link w:val="afffff6"/>
    <w:rsid w:val="003B4A52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paragraph" w:styleId="afffff9">
    <w:name w:val="Balloon Text"/>
    <w:basedOn w:val="a"/>
    <w:link w:val="16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f9"/>
    <w:uiPriority w:val="99"/>
    <w:rsid w:val="003B4A52"/>
    <w:rPr>
      <w:rFonts w:ascii="Tahoma" w:eastAsia="Andale Sans UI" w:hAnsi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ffffa">
    <w:name w:val="Normal (Web)"/>
    <w:basedOn w:val="a"/>
    <w:uiPriority w:val="99"/>
    <w:rsid w:val="003B4A52"/>
    <w:pPr>
      <w:widowControl/>
      <w:autoSpaceDE/>
      <w:autoSpaceDN/>
      <w:adjustRightInd/>
      <w:spacing w:before="100" w:after="100"/>
      <w:ind w:firstLine="0"/>
      <w:jc w:val="left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4A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B4A5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fffffb">
    <w:name w:val="footnote text"/>
    <w:basedOn w:val="a"/>
    <w:link w:val="17"/>
    <w:uiPriority w:val="99"/>
    <w:rsid w:val="003B4A52"/>
    <w:pPr>
      <w:widowControl/>
      <w:overflowPunct w:val="0"/>
      <w:autoSpaceDN/>
      <w:adjustRightInd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ffffb"/>
    <w:uiPriority w:val="99"/>
    <w:rsid w:val="003B4A52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8">
    <w:name w:val="Текст1"/>
    <w:basedOn w:val="a"/>
    <w:uiPriority w:val="99"/>
    <w:rsid w:val="003B4A5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bCs/>
      <w:iCs/>
      <w:kern w:val="1"/>
      <w:sz w:val="20"/>
      <w:szCs w:val="20"/>
      <w:lang w:eastAsia="ar-SA"/>
    </w:rPr>
  </w:style>
  <w:style w:type="paragraph" w:styleId="afffffc">
    <w:name w:val="endnote text"/>
    <w:basedOn w:val="a"/>
    <w:link w:val="19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19">
    <w:name w:val="Текст концевой сноски Знак1"/>
    <w:basedOn w:val="a0"/>
    <w:link w:val="afffffc"/>
    <w:uiPriority w:val="99"/>
    <w:rsid w:val="003B4A52"/>
    <w:rPr>
      <w:rFonts w:ascii="Times New Roman" w:eastAsia="Andale Sans UI" w:hAnsi="Times New Roman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B4A5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fd">
    <w:name w:val="Содержимое врезки"/>
    <w:basedOn w:val="affff2"/>
    <w:uiPriority w:val="99"/>
    <w:rsid w:val="003B4A52"/>
    <w:pPr>
      <w:widowControl w:val="0"/>
    </w:pPr>
    <w:rPr>
      <w:rFonts w:eastAsia="Andale Sans UI"/>
      <w:kern w:val="1"/>
    </w:rPr>
  </w:style>
  <w:style w:type="character" w:customStyle="1" w:styleId="afffffe">
    <w:name w:val="Основной текст_"/>
    <w:basedOn w:val="a0"/>
    <w:link w:val="300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fe"/>
    <w:rsid w:val="00A45D6A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4"/>
    <w:basedOn w:val="afffffe"/>
    <w:uiPriority w:val="99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ffffff">
    <w:name w:val="No Spacing"/>
    <w:uiPriority w:val="1"/>
    <w:qFormat/>
    <w:rsid w:val="00A45D6A"/>
    <w:pPr>
      <w:spacing w:after="0" w:line="240" w:lineRule="auto"/>
      <w:ind w:firstLine="902"/>
    </w:pPr>
    <w:rPr>
      <w:rFonts w:ascii="Calibri" w:eastAsia="Calibri" w:hAnsi="Calibri"/>
      <w:szCs w:val="28"/>
      <w:lang w:eastAsia="en-US"/>
    </w:rPr>
  </w:style>
  <w:style w:type="character" w:customStyle="1" w:styleId="110">
    <w:name w:val="Основной текст11"/>
    <w:basedOn w:val="afffffe"/>
    <w:uiPriority w:val="99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16"/>
    <w:basedOn w:val="afffffe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43FF8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basedOn w:val="a0"/>
    <w:link w:val="1b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b">
    <w:name w:val="Заголовок №1"/>
    <w:basedOn w:val="a"/>
    <w:link w:val="1a"/>
    <w:rsid w:val="00A43FF8"/>
    <w:pPr>
      <w:widowControl/>
      <w:shd w:val="clear" w:color="auto" w:fill="FFFFFF"/>
      <w:autoSpaceDE/>
      <w:autoSpaceDN/>
      <w:adjustRightInd/>
      <w:spacing w:before="240" w:after="540" w:line="0" w:lineRule="atLeast"/>
      <w:ind w:firstLine="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7">
    <w:name w:val="Заголовок №2_"/>
    <w:basedOn w:val="a0"/>
    <w:link w:val="28"/>
    <w:uiPriority w:val="99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A43FF8"/>
    <w:pPr>
      <w:widowControl/>
      <w:shd w:val="clear" w:color="auto" w:fill="FFFFFF"/>
      <w:autoSpaceDE/>
      <w:autoSpaceDN/>
      <w:adjustRightInd/>
      <w:spacing w:before="540" w:after="42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pt">
    <w:name w:val="Заголовок №2 + Интервал 2 pt"/>
    <w:basedOn w:val="27"/>
    <w:uiPriority w:val="99"/>
    <w:rsid w:val="00A43FF8"/>
    <w:rPr>
      <w:rFonts w:ascii="Times New Roman" w:eastAsia="Times New Roman" w:hAnsi="Times New Roman"/>
      <w:spacing w:val="40"/>
      <w:sz w:val="38"/>
      <w:szCs w:val="3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3FF8"/>
    <w:pPr>
      <w:widowControl/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basedOn w:val="a0"/>
    <w:link w:val="43"/>
    <w:rsid w:val="00A43FF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43FF8"/>
    <w:pPr>
      <w:widowControl/>
      <w:shd w:val="clear" w:color="auto" w:fill="FFFFFF"/>
      <w:autoSpaceDE/>
      <w:autoSpaceDN/>
      <w:adjustRightInd/>
      <w:spacing w:before="4800" w:line="322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c">
    <w:name w:val="Основной текст1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3FF8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FF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Основной текст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0">
    <w:name w:val="Основной текст1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1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1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1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0">
    <w:name w:val="Основной текст1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1">
    <w:name w:val="Основной текст21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0">
    <w:name w:val="Основной текст2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2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0">
    <w:name w:val="Основной текст2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0">
    <w:name w:val="Основной текст2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0">
    <w:name w:val="Основной текст2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5"/>
    <w:rsid w:val="00A43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43FF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43FF8"/>
    <w:pPr>
      <w:widowControl/>
      <w:shd w:val="clear" w:color="auto" w:fill="FFFFFF"/>
      <w:autoSpaceDE/>
      <w:autoSpaceDN/>
      <w:adjustRightInd/>
      <w:spacing w:after="600" w:line="0" w:lineRule="atLeas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Заголовок №3_"/>
    <w:link w:val="37"/>
    <w:locked/>
    <w:rsid w:val="00A43FF8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43FF8"/>
    <w:pPr>
      <w:widowControl/>
      <w:shd w:val="clear" w:color="auto" w:fill="FFFFFF"/>
      <w:autoSpaceDE/>
      <w:autoSpaceDN/>
      <w:adjustRightInd/>
      <w:spacing w:before="780" w:after="540" w:line="324" w:lineRule="exact"/>
      <w:ind w:firstLine="0"/>
      <w:jc w:val="left"/>
      <w:outlineLvl w:val="2"/>
    </w:pPr>
    <w:rPr>
      <w:rFonts w:asciiTheme="minorHAnsi" w:hAnsiTheme="minorHAnsi" w:cs="Times New Roman"/>
      <w:spacing w:val="10"/>
      <w:sz w:val="25"/>
      <w:szCs w:val="25"/>
    </w:rPr>
  </w:style>
  <w:style w:type="character" w:customStyle="1" w:styleId="affffff0">
    <w:name w:val="Основной текст_ Знак"/>
    <w:uiPriority w:val="99"/>
    <w:rsid w:val="00A43F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A43FF8"/>
    <w:pPr>
      <w:spacing w:line="226" w:lineRule="exact"/>
      <w:ind w:firstLine="487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A43F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A43FF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affffff1">
    <w:name w:val="Strong"/>
    <w:basedOn w:val="a0"/>
    <w:uiPriority w:val="22"/>
    <w:qFormat/>
    <w:rsid w:val="00A43FF8"/>
    <w:rPr>
      <w:b/>
      <w:bCs/>
    </w:rPr>
  </w:style>
  <w:style w:type="table" w:customStyle="1" w:styleId="1d">
    <w:name w:val="Сетка таблицы1"/>
    <w:basedOn w:val="a1"/>
    <w:next w:val="afffe"/>
    <w:uiPriority w:val="59"/>
    <w:rsid w:val="007B106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3" Type="http://schemas.openxmlformats.org/officeDocument/2006/relationships/hyperlink" Target="consultantplus://offline/main?base=LAW;n=115870;fld=134;dst=100130" TargetMode="External"/><Relationship Id="rId18" Type="http://schemas.openxmlformats.org/officeDocument/2006/relationships/hyperlink" Target="consultantplus://offline/ref=CB152E47362987F47FEAC2E2DD3D9DAA628311E90190D418AC3D586444B942009F31AA42099C6266z4X8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6F1D992ECF8078192C302F3D6C537E2C15A657073B6B64E2BE0160BB1FF660A63C24849CD3B12E72C4FAZAR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870;fld=134;dst=100019" TargetMode="External"/><Relationship Id="rId17" Type="http://schemas.openxmlformats.org/officeDocument/2006/relationships/hyperlink" Target="consultantplus://offline/ref=80D93D047E4D1ABFF8AD0294304C0F789948CF3900939C09B93647886AF7A636647F23F96CB04C5402DEA429G7M" TargetMode="External"/><Relationship Id="rId25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BBCAF1E86067F89C7BEB69469E25D73AA5B45259270733C1D74115B76A29ACFB9D63F135D9C7r6H1H" TargetMode="External"/><Relationship Id="rId20" Type="http://schemas.openxmlformats.org/officeDocument/2006/relationships/hyperlink" Target="consultantplus://offline/main?base=RLAW358;n=47527;fld=134;dst=100316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4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9650EFC4E6656811FAAFCF8D138CBFCD41E31BF3DFD100920837121DEE2576410E3CF31B0FA7431B20DCq3zEM" TargetMode="External"/><Relationship Id="rId23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0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9" Type="http://schemas.openxmlformats.org/officeDocument/2006/relationships/hyperlink" Target="consultantplus://offline/main?base=RLAW358;n=47527;fld=134;dst=10031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4" Type="http://schemas.openxmlformats.org/officeDocument/2006/relationships/hyperlink" Target="consultantplus://offline/ref=639650EFC4E6656811FAAFCF8D138CBFCD41E31BF3DFD100920837121DEE2576410E3CF31B0FA7431B21D4q3zAM" TargetMode="External"/><Relationship Id="rId22" Type="http://schemas.openxmlformats.org/officeDocument/2006/relationships/hyperlink" Target="consultantplus://offline/ref=AA6F1D992ECF8078192C302F3D6C537E2C15A657073B6B64E2BE0160BB1FF660A63C24849CD3B12E72C4FBZAR7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81DE-C84E-48F4-84E2-BDD9DEB4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20061</Words>
  <Characters>114353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гундоровавм</cp:lastModifiedBy>
  <cp:revision>63</cp:revision>
  <cp:lastPrinted>2014-12-23T09:57:00Z</cp:lastPrinted>
  <dcterms:created xsi:type="dcterms:W3CDTF">2014-10-03T08:00:00Z</dcterms:created>
  <dcterms:modified xsi:type="dcterms:W3CDTF">2014-12-23T11:21:00Z</dcterms:modified>
</cp:coreProperties>
</file>