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13" w:rsidRPr="000B0213" w:rsidRDefault="000B0213" w:rsidP="000B021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0213">
        <w:rPr>
          <w:rFonts w:ascii="Times New Roman" w:hAnsi="Times New Roman" w:cs="Times New Roman"/>
          <w:b/>
          <w:sz w:val="28"/>
          <w:szCs w:val="28"/>
          <w:lang w:eastAsia="ru-RU"/>
        </w:rPr>
        <w:t>Министр Александр Марченко рассказал о растущем участии региона в форуме «Сильные идеи для нового времени»</w:t>
      </w:r>
    </w:p>
    <w:p w:rsidR="005E17F2" w:rsidRPr="000B0213" w:rsidRDefault="000B0213" w:rsidP="000B02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13">
        <w:rPr>
          <w:rFonts w:ascii="Times New Roman" w:hAnsi="Times New Roman" w:cs="Times New Roman"/>
          <w:sz w:val="28"/>
          <w:szCs w:val="28"/>
        </w:rPr>
        <w:t>Вчера в сообществе «Саратовская область» состоялся прямой эфир с министром инвестиционной политики Александром Марченко, где он подробно осветил успехи и перспективы участия региона в ключевой федеральной площадке для гражданских инициатив – форуме «Сильные идеи для нового времени».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>Министр отметил впечатляющую динамику: от 700 идей в 2022 году регион вышел на 2415 идей в 2025-м, поднявшись на третье место в общероссийском рейтинге и опередив Москву. «Это прямое свидетельство огромного потенциала и активности наших жителей», – подчеркнул он.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 xml:space="preserve">Больше всего идей жители Саратовской области предлагают в социальной сфере. Также очень сильны технологические и предпринимательские направления. Растет количество поданных идей по </w:t>
      </w:r>
      <w:proofErr w:type="spellStart"/>
      <w:r w:rsidRPr="000B0213">
        <w:rPr>
          <w:rFonts w:ascii="Times New Roman" w:hAnsi="Times New Roman" w:cs="Times New Roman"/>
          <w:sz w:val="28"/>
          <w:szCs w:val="28"/>
        </w:rPr>
        <w:t>креативным</w:t>
      </w:r>
      <w:proofErr w:type="spellEnd"/>
      <w:r w:rsidRPr="000B0213">
        <w:rPr>
          <w:rFonts w:ascii="Times New Roman" w:hAnsi="Times New Roman" w:cs="Times New Roman"/>
          <w:sz w:val="28"/>
          <w:szCs w:val="28"/>
        </w:rPr>
        <w:t xml:space="preserve"> индустриям - в 2025 году в этой номинации было подано 69 заявок, что более чем в 4 раза превышает показатель 2023 года.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>В ходе эфира Александр Марченко анонсировал мероприятия по защите студенческих проектов, принимавших участие в форуме в этом году.  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>«Вузы – это кузница кадров и инноваций. В прошлом году почти половина всех заявок от региона поступила именно от университетов. Поэтому мы целенаправленно создаем площадки, где талантливые студенты могут представить свои разработки напрямую представителям власти и бизнеса», – заявил министр.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 xml:space="preserve">Традиционно под патронатом </w:t>
      </w:r>
      <w:proofErr w:type="gramStart"/>
      <w:r w:rsidRPr="000B0213">
        <w:rPr>
          <w:rFonts w:ascii="Times New Roman" w:hAnsi="Times New Roman" w:cs="Times New Roman"/>
          <w:sz w:val="28"/>
          <w:szCs w:val="28"/>
        </w:rPr>
        <w:t>заместителя Председателя Правительства области Алексея Никитина</w:t>
      </w:r>
      <w:proofErr w:type="gramEnd"/>
      <w:r w:rsidRPr="000B0213">
        <w:rPr>
          <w:rFonts w:ascii="Times New Roman" w:hAnsi="Times New Roman" w:cs="Times New Roman"/>
          <w:sz w:val="28"/>
          <w:szCs w:val="28"/>
        </w:rPr>
        <w:t xml:space="preserve"> будет проведен целый марафон презентаций. Первые защиты пройдут в декабре в СГТУ им. Ю.А. Гагарина и СГУ им. Н.Г. Чернышевского. На каждое мероприятие приглашаются представители профильных министерств, Корпорации развития Саратовской области и центра «Мой бизнес». Лучшие проекты получат экспертную поддержку и шанс на реализацию.</w:t>
      </w:r>
      <w:r w:rsidRPr="000B0213">
        <w:rPr>
          <w:rFonts w:ascii="Times New Roman" w:hAnsi="Times New Roman" w:cs="Times New Roman"/>
          <w:sz w:val="28"/>
          <w:szCs w:val="28"/>
        </w:rPr>
        <w:br/>
      </w:r>
      <w:r w:rsidRPr="000B0213">
        <w:rPr>
          <w:rFonts w:ascii="Times New Roman" w:hAnsi="Times New Roman" w:cs="Times New Roman"/>
          <w:sz w:val="28"/>
          <w:szCs w:val="28"/>
        </w:rPr>
        <w:br/>
        <w:t>«Главный итог участия в форуме — это формирование в регионе живой, активной экосистемы инициативных людей. Мы видим, как растет не только количество идей, но и их качество, глубина проработки», – резюмировал Александр Марченко.</w:t>
      </w:r>
    </w:p>
    <w:sectPr w:rsidR="005E17F2" w:rsidRPr="000B0213" w:rsidSect="005E1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B0213"/>
    <w:rsid w:val="000B0213"/>
    <w:rsid w:val="005E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7F2"/>
  </w:style>
  <w:style w:type="paragraph" w:styleId="3">
    <w:name w:val="heading 3"/>
    <w:basedOn w:val="a"/>
    <w:link w:val="30"/>
    <w:uiPriority w:val="9"/>
    <w:qFormat/>
    <w:rsid w:val="000B02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02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B02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1744</Characters>
  <Application>Microsoft Office Word</Application>
  <DocSecurity>0</DocSecurity>
  <Lines>14</Lines>
  <Paragraphs>4</Paragraphs>
  <ScaleCrop>false</ScaleCrop>
  <Company>Krokoz™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2025-11-28T10:59:00Z</dcterms:created>
  <dcterms:modified xsi:type="dcterms:W3CDTF">2025-11-28T11:05:00Z</dcterms:modified>
</cp:coreProperties>
</file>