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170" w:rsidRDefault="00391034" w:rsidP="003910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34">
        <w:rPr>
          <w:rFonts w:ascii="Times New Roman" w:hAnsi="Times New Roman" w:cs="Times New Roman"/>
          <w:b/>
          <w:sz w:val="28"/>
          <w:szCs w:val="28"/>
        </w:rPr>
        <w:t xml:space="preserve">О создании </w:t>
      </w:r>
      <w:r w:rsidRPr="00391034">
        <w:rPr>
          <w:rFonts w:ascii="Times New Roman" w:hAnsi="Times New Roman" w:cs="Times New Roman"/>
          <w:b/>
          <w:sz w:val="28"/>
          <w:szCs w:val="28"/>
          <w:lang w:val="en-US"/>
        </w:rPr>
        <w:t>Telegram</w:t>
      </w:r>
      <w:r w:rsidRPr="00391034">
        <w:rPr>
          <w:rFonts w:ascii="Times New Roman" w:hAnsi="Times New Roman" w:cs="Times New Roman"/>
          <w:b/>
          <w:sz w:val="28"/>
          <w:szCs w:val="28"/>
        </w:rPr>
        <w:t>-канала «Портал для бизнеса»</w:t>
      </w:r>
    </w:p>
    <w:p w:rsidR="00EE49F1" w:rsidRPr="00EE49F1" w:rsidRDefault="00391034" w:rsidP="00EE49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E49F1" w:rsidRPr="00EE49F1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 в рамках реализации задач по повышению эффективности расходования бюджетных средств, а также обеспечению открытости и прозрачности процедур предоставления мер финансовой государственной поддержки информирует о создании тематического Telegram-канала «Портал для бизнеса» (далее — Telegram-канал). Канал функционирует в целях оперативного доведения информации до представителей предпринимательского сообщества по вопросам предоставления мер государственной поддержки с использованием портала предоставления мер финансовой государственной поддержки (https://promote.budget.gov.ru) (далее — портал).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 xml:space="preserve">Портал был разработан Министерством финансов Российской Федерации в соответствии с пунктом 78.5 Бюджетного кодекса Российской Федерации в рамках государственной интегрированной информационной системы управления общественными финансами «Электронный бюджет». Это цифровой инструмент для реализации мер поддержки предпринимателей, обеспечивающий доступ к актуальным сведениям о действующих программах </w:t>
      </w:r>
      <w:proofErr w:type="spellStart"/>
      <w:r w:rsidRPr="00EE49F1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EE49F1">
        <w:rPr>
          <w:rFonts w:ascii="Times New Roman" w:hAnsi="Times New Roman" w:cs="Times New Roman"/>
          <w:sz w:val="28"/>
          <w:szCs w:val="28"/>
        </w:rPr>
        <w:t xml:space="preserve"> поддержки.</w:t>
      </w:r>
    </w:p>
    <w:p w:rsidR="00EE49F1" w:rsidRPr="00EE49F1" w:rsidRDefault="00EE49F1" w:rsidP="00EE49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 xml:space="preserve">Запуск Telegram-канала направлен на повышение информированности представителей </w:t>
      </w:r>
      <w:proofErr w:type="spellStart"/>
      <w:proofErr w:type="gramStart"/>
      <w:r w:rsidRPr="00EE49F1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 w:rsidRPr="00EE49F1">
        <w:rPr>
          <w:rFonts w:ascii="Times New Roman" w:hAnsi="Times New Roman" w:cs="Times New Roman"/>
          <w:sz w:val="28"/>
          <w:szCs w:val="28"/>
        </w:rPr>
        <w:t xml:space="preserve"> о возможностях получения поддержки через портал, а также организацию регулярного информационного сопровождения по вопросам участия в конкурсных отборах, получения грантов и других мерах поддержки, предоставляемых из бюджетов бюджетной системы Российской Федерации.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>Telegram-канал ориентирован на предпринимателей всех уровней, заинтересованных в своевременном получении актуальной информации об изменениях в законодательстве, касающихся поддержки отраслей экономики, порядка проведения отборов получателей поддержки, актуальных действующих программах поддержки (отбор получателей), а также полезной информации о работе с порталом как цифровым инструментом.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>В рамках работы Telegram-канала планируется публикация следующих материалов: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E49F1">
        <w:rPr>
          <w:rFonts w:ascii="Times New Roman" w:hAnsi="Times New Roman" w:cs="Times New Roman"/>
          <w:sz w:val="28"/>
          <w:szCs w:val="28"/>
        </w:rPr>
        <w:t>овостей о проведении отборов, публикуемых на портале;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E49F1">
        <w:rPr>
          <w:rFonts w:ascii="Times New Roman" w:hAnsi="Times New Roman" w:cs="Times New Roman"/>
          <w:sz w:val="28"/>
          <w:szCs w:val="28"/>
        </w:rPr>
        <w:t>налитических материалов, статистик и обзоров;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E49F1">
        <w:rPr>
          <w:rFonts w:ascii="Times New Roman" w:hAnsi="Times New Roman" w:cs="Times New Roman"/>
          <w:sz w:val="28"/>
          <w:szCs w:val="28"/>
        </w:rPr>
        <w:t>зменений в законодательстве;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E49F1">
        <w:rPr>
          <w:rFonts w:ascii="Times New Roman" w:hAnsi="Times New Roman" w:cs="Times New Roman"/>
          <w:sz w:val="28"/>
          <w:szCs w:val="28"/>
        </w:rPr>
        <w:t>екомендаций по использованию сервисов портала;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E49F1">
        <w:rPr>
          <w:rFonts w:ascii="Times New Roman" w:hAnsi="Times New Roman" w:cs="Times New Roman"/>
          <w:sz w:val="28"/>
          <w:szCs w:val="28"/>
        </w:rPr>
        <w:t>сторий успеха получателей поддержки и исполнителей услуг в социальной сфере (в рамках исполнения социальных заказов при проведении отборов на портале);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E49F1">
        <w:rPr>
          <w:rFonts w:ascii="Times New Roman" w:hAnsi="Times New Roman" w:cs="Times New Roman"/>
          <w:sz w:val="28"/>
          <w:szCs w:val="28"/>
        </w:rPr>
        <w:t>еловых новостей, связанных с поддерживаемыми на портале направлениями деятельности;</w:t>
      </w:r>
    </w:p>
    <w:p w:rsidR="00EE49F1" w:rsidRPr="00EE49F1" w:rsidRDefault="00EE49F1" w:rsidP="00EE49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E49F1">
        <w:rPr>
          <w:rFonts w:ascii="Times New Roman" w:hAnsi="Times New Roman" w:cs="Times New Roman"/>
          <w:sz w:val="28"/>
          <w:szCs w:val="28"/>
        </w:rPr>
        <w:t>нтерактивных публикаций и сбора обратной связи.</w:t>
      </w:r>
    </w:p>
    <w:p w:rsidR="00EE49F1" w:rsidRPr="00EE49F1" w:rsidRDefault="00EE49F1" w:rsidP="00E364E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>Содержание и формат публикаций направлены на учет профессиональных интересов бизнес</w:t>
      </w:r>
      <w:r w:rsidR="00E364ED">
        <w:rPr>
          <w:rFonts w:ascii="Times New Roman" w:hAnsi="Times New Roman" w:cs="Times New Roman"/>
          <w:sz w:val="28"/>
          <w:szCs w:val="28"/>
        </w:rPr>
        <w:t xml:space="preserve"> </w:t>
      </w:r>
      <w:r w:rsidRPr="00EE49F1">
        <w:rPr>
          <w:rFonts w:ascii="Times New Roman" w:hAnsi="Times New Roman" w:cs="Times New Roman"/>
          <w:sz w:val="28"/>
          <w:szCs w:val="28"/>
        </w:rPr>
        <w:t>-</w:t>
      </w:r>
      <w:r w:rsidR="00E364ED">
        <w:rPr>
          <w:rFonts w:ascii="Times New Roman" w:hAnsi="Times New Roman" w:cs="Times New Roman"/>
          <w:sz w:val="28"/>
          <w:szCs w:val="28"/>
        </w:rPr>
        <w:t xml:space="preserve"> </w:t>
      </w:r>
      <w:r w:rsidRPr="00EE49F1">
        <w:rPr>
          <w:rFonts w:ascii="Times New Roman" w:hAnsi="Times New Roman" w:cs="Times New Roman"/>
          <w:sz w:val="28"/>
          <w:szCs w:val="28"/>
        </w:rPr>
        <w:t xml:space="preserve">сообществ и способствуют </w:t>
      </w:r>
      <w:r w:rsidRPr="00EE49F1">
        <w:rPr>
          <w:rFonts w:ascii="Times New Roman" w:hAnsi="Times New Roman" w:cs="Times New Roman"/>
          <w:sz w:val="28"/>
          <w:szCs w:val="28"/>
        </w:rPr>
        <w:lastRenderedPageBreak/>
        <w:t>повышению прозрачности процедур предоставления мер поддержки, а также оперативному обмену информацией и обратной связью.</w:t>
      </w:r>
    </w:p>
    <w:p w:rsidR="00EE49F1" w:rsidRPr="00EE49F1" w:rsidRDefault="00EE49F1" w:rsidP="00E364E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F1">
        <w:rPr>
          <w:rFonts w:ascii="Times New Roman" w:hAnsi="Times New Roman" w:cs="Times New Roman"/>
          <w:sz w:val="28"/>
          <w:szCs w:val="28"/>
        </w:rPr>
        <w:t>Подключиться к Telegram-каналу можно по ссылке: https://t.me/promotebudget.</w:t>
      </w:r>
    </w:p>
    <w:p w:rsidR="00EE49F1" w:rsidRPr="00EE49F1" w:rsidRDefault="00EE49F1" w:rsidP="00EE49F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E49F1" w:rsidRPr="00EE49F1" w:rsidSect="00C8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D6865"/>
    <w:multiLevelType w:val="multilevel"/>
    <w:tmpl w:val="6556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91034"/>
    <w:rsid w:val="000363DF"/>
    <w:rsid w:val="00336BC0"/>
    <w:rsid w:val="00391034"/>
    <w:rsid w:val="00477F65"/>
    <w:rsid w:val="006C7A6E"/>
    <w:rsid w:val="00910F5A"/>
    <w:rsid w:val="00C81170"/>
    <w:rsid w:val="00CB51CE"/>
    <w:rsid w:val="00E364ED"/>
    <w:rsid w:val="00E66276"/>
    <w:rsid w:val="00EE4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E49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49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dkdnuf">
    <w:name w:val="sc-dkdnuf"/>
    <w:basedOn w:val="a"/>
    <w:rsid w:val="00EE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grredi">
    <w:name w:val="sc-grredi"/>
    <w:basedOn w:val="a0"/>
    <w:rsid w:val="00EE49F1"/>
  </w:style>
  <w:style w:type="character" w:styleId="HTML1">
    <w:name w:val="HTML Code"/>
    <w:basedOn w:val="a0"/>
    <w:uiPriority w:val="99"/>
    <w:semiHidden/>
    <w:unhideWhenUsed/>
    <w:rsid w:val="00EE49F1"/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EE49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9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cp:lastPrinted>2025-09-22T04:55:00Z</cp:lastPrinted>
  <dcterms:created xsi:type="dcterms:W3CDTF">2025-09-19T03:56:00Z</dcterms:created>
  <dcterms:modified xsi:type="dcterms:W3CDTF">2025-09-22T05:13:00Z</dcterms:modified>
</cp:coreProperties>
</file>