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6D" w:rsidRPr="008C566D" w:rsidRDefault="008C566D" w:rsidP="008C566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C56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Саратовская область получила награды Национальной премии «Лидеры </w:t>
      </w:r>
      <w:proofErr w:type="gramStart"/>
      <w:r w:rsidRPr="008C566D">
        <w:rPr>
          <w:rFonts w:ascii="Times New Roman" w:hAnsi="Times New Roman" w:cs="Times New Roman"/>
          <w:b/>
          <w:sz w:val="28"/>
          <w:szCs w:val="28"/>
          <w:lang w:eastAsia="ru-RU"/>
        </w:rPr>
        <w:t>инвестиционного</w:t>
      </w:r>
      <w:proofErr w:type="gramEnd"/>
      <w:r w:rsidRPr="008C566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развития-2025»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>17 декабря на площадке РСПП состоялось подведение итогов Национальной премии в сфере инвестиционного развития регионов «Лидеры инвестиционного развития-2025», которая проводится с 2023 года среди агентств развития субъектов РФ, осуществляющих функции по работе с инвесторами в режиме «одного окна».  Оператор — НО «Национальная Ассоциация агентств инвестиций и развития» (НААИР).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 xml:space="preserve">Поздравили лауреатов председатель Жюри премии, Президент РСПП Александр Шохин и Заместитель председателя Правительства Российской Федерации Александр </w:t>
      </w:r>
      <w:proofErr w:type="spellStart"/>
      <w:r w:rsidRPr="008C566D">
        <w:rPr>
          <w:rFonts w:ascii="Times New Roman" w:hAnsi="Times New Roman" w:cs="Times New Roman"/>
          <w:sz w:val="28"/>
          <w:szCs w:val="28"/>
        </w:rPr>
        <w:t>Новак</w:t>
      </w:r>
      <w:proofErr w:type="spellEnd"/>
      <w:r w:rsidRPr="008C566D">
        <w:rPr>
          <w:rFonts w:ascii="Times New Roman" w:hAnsi="Times New Roman" w:cs="Times New Roman"/>
          <w:sz w:val="28"/>
          <w:szCs w:val="28"/>
        </w:rPr>
        <w:t>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 xml:space="preserve">«Федеральный уровень создает основу для инвестиционной активности - законы, нормативную правовую базу, но реально работают команды на местах, - подчеркнул Александр </w:t>
      </w:r>
      <w:proofErr w:type="spellStart"/>
      <w:r w:rsidRPr="008C566D">
        <w:rPr>
          <w:rFonts w:ascii="Times New Roman" w:hAnsi="Times New Roman" w:cs="Times New Roman"/>
          <w:sz w:val="28"/>
          <w:szCs w:val="28"/>
        </w:rPr>
        <w:t>Новак</w:t>
      </w:r>
      <w:proofErr w:type="spellEnd"/>
      <w:r w:rsidRPr="008C566D">
        <w:rPr>
          <w:rFonts w:ascii="Times New Roman" w:hAnsi="Times New Roman" w:cs="Times New Roman"/>
          <w:sz w:val="28"/>
          <w:szCs w:val="28"/>
        </w:rPr>
        <w:t>. - Президент поставил задачу стимулировать инвестиционные команды регионов, что будет способствовать достижению национальных целей. Как вы знаете, к 2030 году нужно увеличить объем инвестиций на 60%».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>Жюри премии провело масштабную экспертизу: было рассмотрено 224 заявки из 61 региона России по 10 номинациям.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 xml:space="preserve">В номинации «Инвестор года» победителем признан Металлургический завод Балаково. А лучшим муниципальным инвестиционным уполномоченным стала Ирина Тимофеева, заместитель главы администрации </w:t>
      </w:r>
      <w:proofErr w:type="spellStart"/>
      <w:r w:rsidRPr="008C566D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8C566D">
        <w:rPr>
          <w:rFonts w:ascii="Times New Roman" w:hAnsi="Times New Roman" w:cs="Times New Roman"/>
          <w:sz w:val="28"/>
          <w:szCs w:val="28"/>
        </w:rPr>
        <w:t xml:space="preserve"> муниципального района по экономике, председатель комитета экономики, промышленности и развития потребительского рынка.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 xml:space="preserve">На мероприятии также подвели итоги комплексной независимой оценки от Национальной Ассоциации агентств инвестиций и развития (НААИР), проведенной по 80 показателям эффективности работы с инвесторами. По ее результатам региональная Корпорация развития вошла в топ-3 лучших специализированных организаций России по работе с инвесторами, что подтверждает высочайший стандарт услуг, предоставляемых инвесторам в Саратовской области. Соответствующее свидетельство вручено директору Корпорации развития Александру </w:t>
      </w:r>
      <w:proofErr w:type="spellStart"/>
      <w:r w:rsidRPr="008C566D">
        <w:rPr>
          <w:rFonts w:ascii="Times New Roman" w:hAnsi="Times New Roman" w:cs="Times New Roman"/>
          <w:sz w:val="28"/>
          <w:szCs w:val="28"/>
        </w:rPr>
        <w:t>Храпугину</w:t>
      </w:r>
      <w:proofErr w:type="spellEnd"/>
      <w:r w:rsidRPr="008C566D">
        <w:rPr>
          <w:rFonts w:ascii="Times New Roman" w:hAnsi="Times New Roman" w:cs="Times New Roman"/>
          <w:sz w:val="28"/>
          <w:szCs w:val="28"/>
        </w:rPr>
        <w:t>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>Кроме того, НААИР отметила благодарственными письмами личный вклад сотрудников Корпорации: заместителя директора Натальи Дмитриевой и начальника отдела привлечения инвестиционных проектов Дмитрия Фомина.</w:t>
      </w:r>
    </w:p>
    <w:p w:rsidR="008C566D" w:rsidRPr="008C566D" w:rsidRDefault="008C566D" w:rsidP="008C566D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66D">
        <w:rPr>
          <w:rFonts w:ascii="Times New Roman" w:hAnsi="Times New Roman" w:cs="Times New Roman"/>
          <w:sz w:val="28"/>
          <w:szCs w:val="28"/>
        </w:rPr>
        <w:t xml:space="preserve">«Успех нашего региона на премии ЛИРА-2025 – это закономерный результат системной работы всей команды. Победы в номинациях и высочайшая оценка экспертами нашей операционной деятельности показывают, что Саратовская область создает одну из самых качественных и конкурентных инвестиционных экосистем в стране. Мы намерены и дальше совершенствовать меры поддержки, чтобы каждый инвестор, выбравший наш регион, был уверен в успехе и надежном партнере», – отметил директор Корпорации развития Александр </w:t>
      </w:r>
      <w:proofErr w:type="spellStart"/>
      <w:r w:rsidRPr="008C566D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8C566D">
        <w:rPr>
          <w:rFonts w:ascii="Times New Roman" w:hAnsi="Times New Roman" w:cs="Times New Roman"/>
          <w:sz w:val="28"/>
          <w:szCs w:val="28"/>
        </w:rPr>
        <w:t>.</w:t>
      </w:r>
    </w:p>
    <w:p w:rsidR="008D6ADC" w:rsidRDefault="008D6ADC"/>
    <w:sectPr w:rsidR="008D6ADC" w:rsidSect="008D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66D"/>
    <w:rsid w:val="008C566D"/>
    <w:rsid w:val="008D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DC"/>
  </w:style>
  <w:style w:type="paragraph" w:styleId="3">
    <w:name w:val="heading 3"/>
    <w:basedOn w:val="a"/>
    <w:link w:val="30"/>
    <w:uiPriority w:val="9"/>
    <w:qFormat/>
    <w:rsid w:val="008C56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56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5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56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2268</Characters>
  <Application>Microsoft Office Word</Application>
  <DocSecurity>0</DocSecurity>
  <Lines>18</Lines>
  <Paragraphs>5</Paragraphs>
  <ScaleCrop>false</ScaleCrop>
  <Company>Krokoz™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2025-12-19T07:13:00Z</dcterms:created>
  <dcterms:modified xsi:type="dcterms:W3CDTF">2025-12-19T07:15:00Z</dcterms:modified>
</cp:coreProperties>
</file>