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C14" w:rsidRPr="00E13C14" w:rsidRDefault="00E13C14" w:rsidP="00E13C1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E13C14">
        <w:rPr>
          <w:rFonts w:ascii="Times New Roman" w:hAnsi="Times New Roman" w:cs="Times New Roman"/>
          <w:b/>
          <w:sz w:val="28"/>
          <w:szCs w:val="28"/>
          <w:lang w:eastAsia="ru-RU"/>
        </w:rPr>
        <w:t>Столыпинский</w:t>
      </w:r>
      <w:proofErr w:type="spellEnd"/>
      <w:r w:rsidRPr="00E13C1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индустриальный парк готов принимать резидентов для реализации инвестиционных проектов</w:t>
      </w:r>
    </w:p>
    <w:p w:rsidR="00E13C14" w:rsidRPr="00E13C14" w:rsidRDefault="00E13C14" w:rsidP="00E13C1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3C14">
        <w:rPr>
          <w:rFonts w:ascii="Times New Roman" w:hAnsi="Times New Roman" w:cs="Times New Roman"/>
          <w:sz w:val="28"/>
          <w:szCs w:val="28"/>
        </w:rPr>
        <w:t xml:space="preserve">Саратовская область активно создает условия для привлечения инвестиций и развития промышленного потенциала региона. Ключевой площадкой для локализации новых производств выступает аккредитованный </w:t>
      </w:r>
      <w:proofErr w:type="spellStart"/>
      <w:r w:rsidRPr="00E13C14">
        <w:rPr>
          <w:rFonts w:ascii="Times New Roman" w:hAnsi="Times New Roman" w:cs="Times New Roman"/>
          <w:sz w:val="28"/>
          <w:szCs w:val="28"/>
        </w:rPr>
        <w:t>Минпромторгом</w:t>
      </w:r>
      <w:proofErr w:type="spellEnd"/>
      <w:r w:rsidRPr="00E13C14">
        <w:rPr>
          <w:rFonts w:ascii="Times New Roman" w:hAnsi="Times New Roman" w:cs="Times New Roman"/>
          <w:sz w:val="28"/>
          <w:szCs w:val="28"/>
        </w:rPr>
        <w:t xml:space="preserve"> России </w:t>
      </w:r>
      <w:proofErr w:type="spellStart"/>
      <w:r w:rsidRPr="00E13C14">
        <w:rPr>
          <w:rFonts w:ascii="Times New Roman" w:hAnsi="Times New Roman" w:cs="Times New Roman"/>
          <w:sz w:val="28"/>
          <w:szCs w:val="28"/>
        </w:rPr>
        <w:t>Столыпинский</w:t>
      </w:r>
      <w:proofErr w:type="spellEnd"/>
      <w:r w:rsidRPr="00E13C14">
        <w:rPr>
          <w:rFonts w:ascii="Times New Roman" w:hAnsi="Times New Roman" w:cs="Times New Roman"/>
          <w:sz w:val="28"/>
          <w:szCs w:val="28"/>
        </w:rPr>
        <w:t xml:space="preserve"> индустриальный парк. Сегодня он полностью готов для приема резидентов – российских компаний, готовых реализовать здесь свои инвестиционные проекты. Участникам доступны подготовленные площадки «под ключ», льготы и комплексная поддержка властей.</w:t>
      </w:r>
    </w:p>
    <w:p w:rsidR="00E13C14" w:rsidRPr="00E13C14" w:rsidRDefault="00E13C14" w:rsidP="00E13C1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3C14">
        <w:rPr>
          <w:rFonts w:ascii="Times New Roman" w:hAnsi="Times New Roman" w:cs="Times New Roman"/>
          <w:sz w:val="28"/>
          <w:szCs w:val="28"/>
        </w:rPr>
        <w:t>Парк предлагает инвесторам земельные участки типа «</w:t>
      </w:r>
      <w:proofErr w:type="spellStart"/>
      <w:r w:rsidRPr="00E13C14">
        <w:rPr>
          <w:rFonts w:ascii="Times New Roman" w:hAnsi="Times New Roman" w:cs="Times New Roman"/>
          <w:sz w:val="28"/>
          <w:szCs w:val="28"/>
        </w:rPr>
        <w:t>greenfield</w:t>
      </w:r>
      <w:proofErr w:type="spellEnd"/>
      <w:r w:rsidRPr="00E13C14">
        <w:rPr>
          <w:rFonts w:ascii="Times New Roman" w:hAnsi="Times New Roman" w:cs="Times New Roman"/>
          <w:sz w:val="28"/>
          <w:szCs w:val="28"/>
        </w:rPr>
        <w:t xml:space="preserve">» с уже подведенным электроснабжением, газоснабжением и развитой системой водоснабжения и водоотведения. Локация обладает выгодным </w:t>
      </w:r>
      <w:proofErr w:type="spellStart"/>
      <w:r w:rsidRPr="00E13C14">
        <w:rPr>
          <w:rFonts w:ascii="Times New Roman" w:hAnsi="Times New Roman" w:cs="Times New Roman"/>
          <w:sz w:val="28"/>
          <w:szCs w:val="28"/>
        </w:rPr>
        <w:t>логистическим</w:t>
      </w:r>
      <w:proofErr w:type="spellEnd"/>
      <w:r w:rsidRPr="00E13C14">
        <w:rPr>
          <w:rFonts w:ascii="Times New Roman" w:hAnsi="Times New Roman" w:cs="Times New Roman"/>
          <w:sz w:val="28"/>
          <w:szCs w:val="28"/>
        </w:rPr>
        <w:t xml:space="preserve"> положением: близостью к федеральным трассам, железнодорожной станции и международному аэропорту «Гагарин».</w:t>
      </w:r>
    </w:p>
    <w:p w:rsidR="00E13C14" w:rsidRPr="00E13C14" w:rsidRDefault="00E13C14" w:rsidP="00E13C1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3C14">
        <w:rPr>
          <w:rFonts w:ascii="Times New Roman" w:hAnsi="Times New Roman" w:cs="Times New Roman"/>
          <w:sz w:val="28"/>
          <w:szCs w:val="28"/>
        </w:rPr>
        <w:t>«Мы рассчитываем, что использование площадки индустриального парка позволит инвесторам сократить сроки реализации проектов за счет наличия подготовленной инфраструктуры и сервисов для своей производственной деятельности, открыть новые предприятия в научно-технической, инновационной и производственной сферах, создать новые рабочие места.</w:t>
      </w:r>
      <w:proofErr w:type="gramEnd"/>
      <w:r w:rsidRPr="00E13C14">
        <w:rPr>
          <w:rFonts w:ascii="Times New Roman" w:hAnsi="Times New Roman" w:cs="Times New Roman"/>
          <w:sz w:val="28"/>
          <w:szCs w:val="28"/>
        </w:rPr>
        <w:t xml:space="preserve"> Для региона – это пополнение регионального бюджета, импульс для развития территорий и повышение инвестиционной привлекательности в целом», - отметил директор ООО «УК СИП» Алексей Лихачев.</w:t>
      </w:r>
    </w:p>
    <w:p w:rsidR="00E13C14" w:rsidRPr="00E13C14" w:rsidRDefault="00E13C14" w:rsidP="00E13C1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3C14">
        <w:rPr>
          <w:rFonts w:ascii="Times New Roman" w:hAnsi="Times New Roman" w:cs="Times New Roman"/>
          <w:sz w:val="28"/>
          <w:szCs w:val="28"/>
        </w:rPr>
        <w:t>Для резидентов парка действует ряд налоговых льгот и преференций:</w:t>
      </w:r>
    </w:p>
    <w:p w:rsidR="00E13C14" w:rsidRPr="00E13C14" w:rsidRDefault="00E13C14" w:rsidP="00E13C1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3C14">
        <w:rPr>
          <w:rFonts w:ascii="Times New Roman" w:hAnsi="Times New Roman" w:cs="Times New Roman"/>
          <w:sz w:val="28"/>
          <w:szCs w:val="28"/>
        </w:rPr>
        <w:t>- Соглашение о защите и поощрении капиталовложений, гарантирующее стабилизацию условий реализации проекта;</w:t>
      </w:r>
    </w:p>
    <w:p w:rsidR="00E13C14" w:rsidRPr="00E13C14" w:rsidRDefault="00E13C14" w:rsidP="00E13C1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3C14">
        <w:rPr>
          <w:rFonts w:ascii="Times New Roman" w:hAnsi="Times New Roman" w:cs="Times New Roman"/>
          <w:sz w:val="28"/>
          <w:szCs w:val="28"/>
        </w:rPr>
        <w:t xml:space="preserve">- льгота по налогу на прибыль при вхождении в реестр </w:t>
      </w:r>
      <w:proofErr w:type="gramStart"/>
      <w:r w:rsidRPr="00E13C14">
        <w:rPr>
          <w:rFonts w:ascii="Times New Roman" w:hAnsi="Times New Roman" w:cs="Times New Roman"/>
          <w:sz w:val="28"/>
          <w:szCs w:val="28"/>
        </w:rPr>
        <w:t>Региональных</w:t>
      </w:r>
      <w:proofErr w:type="gramEnd"/>
      <w:r w:rsidRPr="00E13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C14">
        <w:rPr>
          <w:rFonts w:ascii="Times New Roman" w:hAnsi="Times New Roman" w:cs="Times New Roman"/>
          <w:sz w:val="28"/>
          <w:szCs w:val="28"/>
        </w:rPr>
        <w:t>инвестпроектов</w:t>
      </w:r>
      <w:proofErr w:type="spellEnd"/>
      <w:r w:rsidRPr="00E13C14">
        <w:rPr>
          <w:rFonts w:ascii="Times New Roman" w:hAnsi="Times New Roman" w:cs="Times New Roman"/>
          <w:sz w:val="28"/>
          <w:szCs w:val="28"/>
        </w:rPr>
        <w:t>;</w:t>
      </w:r>
    </w:p>
    <w:p w:rsidR="00E13C14" w:rsidRPr="00E13C14" w:rsidRDefault="00E13C14" w:rsidP="00E13C1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3C14">
        <w:rPr>
          <w:rFonts w:ascii="Times New Roman" w:hAnsi="Times New Roman" w:cs="Times New Roman"/>
          <w:sz w:val="28"/>
          <w:szCs w:val="28"/>
        </w:rPr>
        <w:t>- льгота по налогу на имущество организаций;</w:t>
      </w:r>
    </w:p>
    <w:p w:rsidR="00E13C14" w:rsidRPr="00E13C14" w:rsidRDefault="00E13C14" w:rsidP="00E13C1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3C14">
        <w:rPr>
          <w:rFonts w:ascii="Times New Roman" w:hAnsi="Times New Roman" w:cs="Times New Roman"/>
          <w:sz w:val="28"/>
          <w:szCs w:val="28"/>
        </w:rPr>
        <w:t>- льгота по транспортному налогу;</w:t>
      </w:r>
    </w:p>
    <w:p w:rsidR="00E13C14" w:rsidRPr="00E13C14" w:rsidRDefault="00E13C14" w:rsidP="00E13C1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3C14">
        <w:rPr>
          <w:rFonts w:ascii="Times New Roman" w:hAnsi="Times New Roman" w:cs="Times New Roman"/>
          <w:sz w:val="28"/>
          <w:szCs w:val="28"/>
        </w:rPr>
        <w:t>- льготы по УСН.</w:t>
      </w:r>
    </w:p>
    <w:p w:rsidR="00E13C14" w:rsidRPr="00E13C14" w:rsidRDefault="00E13C14" w:rsidP="00E13C1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3C14">
        <w:rPr>
          <w:rFonts w:ascii="Times New Roman" w:hAnsi="Times New Roman" w:cs="Times New Roman"/>
          <w:sz w:val="28"/>
          <w:szCs w:val="28"/>
        </w:rPr>
        <w:t>Также резидентам гарантировано комплексное сопровождение проекта на всех этапах со стороны управляющей компании и региональных властей.</w:t>
      </w:r>
    </w:p>
    <w:p w:rsidR="00E13C14" w:rsidRPr="00E13C14" w:rsidRDefault="00E13C14" w:rsidP="00E13C1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3C14">
        <w:rPr>
          <w:rFonts w:ascii="Times New Roman" w:hAnsi="Times New Roman" w:cs="Times New Roman"/>
          <w:sz w:val="28"/>
          <w:szCs w:val="28"/>
        </w:rPr>
        <w:t xml:space="preserve">Стать резидентом парка могут юридические лица, зарегистрированные в Саратовской области и соответствующие ряду требований. Инвестиционный проект должен относиться к обрабатывающему производству (за исключением табачной и алкогольной продукции), предусматривать создание не менее 20 рабочих мест и объем инвестиций от 80 </w:t>
      </w:r>
      <w:proofErr w:type="spellStart"/>
      <w:proofErr w:type="gramStart"/>
      <w:r w:rsidRPr="00E13C14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E13C14">
        <w:rPr>
          <w:rFonts w:ascii="Times New Roman" w:hAnsi="Times New Roman" w:cs="Times New Roman"/>
          <w:sz w:val="28"/>
          <w:szCs w:val="28"/>
        </w:rPr>
        <w:t xml:space="preserve"> рублей на 1 га арендованной площади. Срок реализации проекта – до 4 лет.</w:t>
      </w:r>
    </w:p>
    <w:p w:rsidR="00E13C14" w:rsidRPr="00E13C14" w:rsidRDefault="00E13C14" w:rsidP="00E13C1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3C14">
        <w:rPr>
          <w:rFonts w:ascii="Times New Roman" w:hAnsi="Times New Roman" w:cs="Times New Roman"/>
          <w:sz w:val="28"/>
          <w:szCs w:val="28"/>
        </w:rPr>
        <w:t>Одним из важнейших требований к деятельности резидентов выступает безусловное соблюдение установленных экологических норм и стандартов, что является обязательным условием для устойчивого развития территории и сохранения благоприятной экологической обстановки в регионе.</w:t>
      </w:r>
    </w:p>
    <w:p w:rsidR="00E13C14" w:rsidRPr="00E13C14" w:rsidRDefault="00E13C14" w:rsidP="00E13C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13C14">
        <w:rPr>
          <w:rFonts w:ascii="Times New Roman" w:hAnsi="Times New Roman" w:cs="Times New Roman"/>
          <w:sz w:val="28"/>
          <w:szCs w:val="28"/>
        </w:rPr>
        <w:t>Процедура получения статуса резидента является четкой и поэтапной: от подачи заявки и пакета документов до рассмотрения проекта Комиссией и заключения необходимых соглашений.</w:t>
      </w:r>
    </w:p>
    <w:p w:rsidR="008579AA" w:rsidRDefault="008579AA"/>
    <w:sectPr w:rsidR="008579AA" w:rsidSect="00E13C14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13C14"/>
    <w:rsid w:val="008579AA"/>
    <w:rsid w:val="00E13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AA"/>
  </w:style>
  <w:style w:type="paragraph" w:styleId="3">
    <w:name w:val="heading 3"/>
    <w:basedOn w:val="a"/>
    <w:link w:val="30"/>
    <w:uiPriority w:val="9"/>
    <w:qFormat/>
    <w:rsid w:val="00E13C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13C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13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13C1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8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409</Words>
  <Characters>2333</Characters>
  <Application>Microsoft Office Word</Application>
  <DocSecurity>0</DocSecurity>
  <Lines>19</Lines>
  <Paragraphs>5</Paragraphs>
  <ScaleCrop>false</ScaleCrop>
  <Company>Krokoz™</Company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2025-10-29T06:54:00Z</dcterms:created>
  <dcterms:modified xsi:type="dcterms:W3CDTF">2025-10-29T07:03:00Z</dcterms:modified>
</cp:coreProperties>
</file>