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09" w:rsidRPr="005E0209" w:rsidRDefault="002F2487" w:rsidP="005E0209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E0209">
        <w:rPr>
          <w:rFonts w:ascii="Times New Roman" w:hAnsi="Times New Roman" w:cs="Times New Roman"/>
          <w:sz w:val="28"/>
          <w:szCs w:val="28"/>
          <w:lang w:eastAsia="ru-RU"/>
        </w:rPr>
        <w:t>Инвесторам на территории Саратовской области доступно обнуление транспортного налога</w:t>
      </w:r>
    </w:p>
    <w:p w:rsidR="005E0209" w:rsidRPr="005E0209" w:rsidRDefault="005E0209" w:rsidP="005E0209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E0209">
        <w:rPr>
          <w:rFonts w:ascii="Times New Roman" w:hAnsi="Times New Roman" w:cs="Times New Roman"/>
          <w:sz w:val="28"/>
          <w:szCs w:val="28"/>
          <w:lang w:eastAsia="ru-RU"/>
        </w:rPr>
        <w:t>Согласно законодательству Саратовской области, вновь созданные организации-инвесторы, которые реализуют проекты в приоритетных сферах экономики, имеют право на 100% освобождение от уплаты транспортного налога на срок 5 налоговых периодов.</w:t>
      </w:r>
    </w:p>
    <w:p w:rsidR="005E0209" w:rsidRPr="005E0209" w:rsidRDefault="005E0209" w:rsidP="005E0209">
      <w:pPr>
        <w:pStyle w:val="a3"/>
        <w:rPr>
          <w:rFonts w:ascii="Times New Roman" w:hAnsi="Times New Roman" w:cs="Times New Roman"/>
          <w:sz w:val="28"/>
          <w:szCs w:val="28"/>
        </w:rPr>
      </w:pPr>
      <w:r w:rsidRPr="005E0209">
        <w:rPr>
          <w:rFonts w:ascii="Times New Roman" w:hAnsi="Times New Roman" w:cs="Times New Roman"/>
          <w:sz w:val="28"/>
          <w:szCs w:val="28"/>
        </w:rPr>
        <w:t>В чем суть льготы?</w:t>
      </w:r>
    </w:p>
    <w:p w:rsidR="005E0209" w:rsidRPr="005E0209" w:rsidRDefault="005E0209" w:rsidP="005E0209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5E0209">
        <w:rPr>
          <w:rFonts w:ascii="Times New Roman" w:hAnsi="Times New Roman" w:cs="Times New Roman"/>
          <w:sz w:val="28"/>
          <w:szCs w:val="28"/>
        </w:rPr>
        <w:t xml:space="preserve">Если вы открываете новое предприятие в Саратовской области и вкладываете деньги в одну из ключевых отраслей (например: сельское хозяйство или производство - полный список можно посмотреть на </w:t>
      </w:r>
      <w:proofErr w:type="spellStart"/>
      <w:r w:rsidRPr="005E0209">
        <w:rPr>
          <w:rFonts w:ascii="Times New Roman" w:hAnsi="Times New Roman" w:cs="Times New Roman"/>
          <w:sz w:val="28"/>
          <w:szCs w:val="28"/>
        </w:rPr>
        <w:t>инвестпортале</w:t>
      </w:r>
      <w:proofErr w:type="spellEnd"/>
      <w:r w:rsidRPr="005E0209">
        <w:rPr>
          <w:rFonts w:ascii="Times New Roman" w:hAnsi="Times New Roman" w:cs="Times New Roman"/>
          <w:sz w:val="28"/>
          <w:szCs w:val="28"/>
        </w:rPr>
        <w:t>), то вы освобождаетесь от уплаты транспортного налога.</w:t>
      </w:r>
      <w:r w:rsidRPr="005E0209">
        <w:rPr>
          <w:rFonts w:ascii="Times New Roman" w:hAnsi="Times New Roman" w:cs="Times New Roman"/>
          <w:sz w:val="28"/>
          <w:szCs w:val="28"/>
        </w:rPr>
        <w:br/>
        <w:t>Какие условия?</w:t>
      </w:r>
      <w:r w:rsidRPr="005E0209">
        <w:rPr>
          <w:rFonts w:ascii="Times New Roman" w:hAnsi="Times New Roman" w:cs="Times New Roman"/>
          <w:sz w:val="28"/>
          <w:szCs w:val="28"/>
        </w:rPr>
        <w:br/>
        <w:t>Объем инвестиций:</w:t>
      </w:r>
      <w:r w:rsidRPr="005E0209">
        <w:rPr>
          <w:rFonts w:ascii="Times New Roman" w:hAnsi="Times New Roman" w:cs="Times New Roman"/>
          <w:sz w:val="28"/>
          <w:szCs w:val="28"/>
        </w:rPr>
        <w:br/>
        <w:t xml:space="preserve">Для проектов в большинстве приоритетных отраслей: не менее 50 </w:t>
      </w:r>
      <w:proofErr w:type="spellStart"/>
      <w:proofErr w:type="gramStart"/>
      <w:r w:rsidRPr="005E0209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E0209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5E0209">
        <w:rPr>
          <w:rFonts w:ascii="Times New Roman" w:hAnsi="Times New Roman" w:cs="Times New Roman"/>
          <w:sz w:val="28"/>
          <w:szCs w:val="28"/>
        </w:rPr>
        <w:br/>
        <w:t xml:space="preserve">Для проектов в отрасли «Строительство»: не менее 650 </w:t>
      </w:r>
      <w:proofErr w:type="spellStart"/>
      <w:proofErr w:type="gramStart"/>
      <w:r w:rsidRPr="005E0209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5E0209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5E0209">
        <w:rPr>
          <w:rFonts w:ascii="Times New Roman" w:hAnsi="Times New Roman" w:cs="Times New Roman"/>
          <w:sz w:val="28"/>
          <w:szCs w:val="28"/>
        </w:rPr>
        <w:br/>
        <w:t>Инвестиционный проект должен предусматривать приобретение транспортных средств, на которые впоследствии и будет распространяться налоговая льгота.</w:t>
      </w:r>
      <w:r w:rsidRPr="005E0209">
        <w:rPr>
          <w:rFonts w:ascii="Times New Roman" w:hAnsi="Times New Roman" w:cs="Times New Roman"/>
          <w:sz w:val="28"/>
          <w:szCs w:val="28"/>
        </w:rPr>
        <w:br/>
        <w:t>Для получения льготы инвестору необходимо заключить инвестиционный договор с Министерством инвестиционной политики Саратовской области.</w:t>
      </w:r>
      <w:r w:rsidRPr="005E0209">
        <w:rPr>
          <w:rFonts w:ascii="Times New Roman" w:hAnsi="Times New Roman" w:cs="Times New Roman"/>
          <w:sz w:val="28"/>
          <w:szCs w:val="28"/>
        </w:rPr>
        <w:br/>
        <w:t>«Эта льгота – поддержка для тех, кто готов создавать в нашем регионе новые производства, строить важные объекты, развивать сельское хозяйство или связь. Она помогает новым компаниям встать на ноги. Мы ждем инвесторов и готовы помочь на любом этапе реализации инвестиционного проекта», – отметил министр инвестиционной политики Александр Марченко.</w:t>
      </w:r>
    </w:p>
    <w:p w:rsidR="00533B8A" w:rsidRPr="005E0209" w:rsidRDefault="00533B8A">
      <w:pPr>
        <w:rPr>
          <w:b/>
        </w:rPr>
      </w:pPr>
    </w:p>
    <w:sectPr w:rsidR="00533B8A" w:rsidRPr="005E0209" w:rsidSect="00533B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487"/>
    <w:rsid w:val="001A51DC"/>
    <w:rsid w:val="002F2487"/>
    <w:rsid w:val="00533B8A"/>
    <w:rsid w:val="005E0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B8A"/>
  </w:style>
  <w:style w:type="paragraph" w:styleId="3">
    <w:name w:val="heading 3"/>
    <w:basedOn w:val="a"/>
    <w:link w:val="30"/>
    <w:uiPriority w:val="9"/>
    <w:qFormat/>
    <w:rsid w:val="002F24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24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5E02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1192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93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150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2025-08-01T10:53:00Z</dcterms:created>
  <dcterms:modified xsi:type="dcterms:W3CDTF">2025-08-01T11:26:00Z</dcterms:modified>
</cp:coreProperties>
</file>